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872" w:rsidRDefault="006D7256">
      <w:pPr>
        <w:ind w:left="3080" w:hangingChars="700" w:hanging="3080"/>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2024</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合肥市巢湖市</w:t>
      </w:r>
      <w:r>
        <w:rPr>
          <w:rFonts w:ascii="方正小标宋简体" w:eastAsia="方正小标宋简体" w:hAnsi="方正小标宋简体" w:cs="方正小标宋简体" w:hint="eastAsia"/>
          <w:sz w:val="44"/>
          <w:szCs w:val="44"/>
        </w:rPr>
        <w:t>事业单位公开招聘工作人员公告</w:t>
      </w:r>
    </w:p>
    <w:p w:rsidR="00CD2872" w:rsidRDefault="00CD2872">
      <w:pPr>
        <w:rPr>
          <w:rFonts w:ascii="仿宋" w:eastAsia="仿宋" w:hAnsi="仿宋" w:cs="仿宋"/>
          <w:sz w:val="32"/>
          <w:szCs w:val="32"/>
        </w:rPr>
      </w:pP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根据《事业单位人事管理条例》（国务院令第</w:t>
      </w:r>
      <w:r>
        <w:rPr>
          <w:rFonts w:ascii="仿宋_GB2312" w:eastAsia="仿宋_GB2312" w:hAnsi="仿宋_GB2312" w:cs="仿宋_GB2312" w:hint="eastAsia"/>
          <w:sz w:val="32"/>
          <w:szCs w:val="32"/>
        </w:rPr>
        <w:t>652</w:t>
      </w:r>
      <w:r>
        <w:rPr>
          <w:rFonts w:ascii="仿宋_GB2312" w:eastAsia="仿宋_GB2312" w:hAnsi="仿宋_GB2312" w:cs="仿宋_GB2312" w:hint="eastAsia"/>
          <w:sz w:val="32"/>
          <w:szCs w:val="32"/>
        </w:rPr>
        <w:t>号）和中共安徽省委组织部、安徽省人力资源社会保障厅《关于印发〈安徽省事业单位公开招聘人员暂行办法〉的通知》（皖人社发〔</w:t>
      </w:r>
      <w:r>
        <w:rPr>
          <w:rFonts w:ascii="仿宋_GB2312" w:eastAsia="仿宋_GB2312" w:hAnsi="仿宋_GB2312" w:cs="仿宋_GB2312" w:hint="eastAsia"/>
          <w:sz w:val="32"/>
          <w:szCs w:val="32"/>
        </w:rPr>
        <w:t>2010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78</w:t>
      </w:r>
      <w:r>
        <w:rPr>
          <w:rFonts w:ascii="仿宋_GB2312" w:eastAsia="仿宋_GB2312" w:hAnsi="仿宋_GB2312" w:cs="仿宋_GB2312" w:hint="eastAsia"/>
          <w:sz w:val="32"/>
          <w:szCs w:val="32"/>
        </w:rPr>
        <w:t>号）规定和要求，现就</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事业单位公开招聘工作人员有关事项公告如下：</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一、招聘原则</w:t>
      </w:r>
    </w:p>
    <w:p w:rsidR="00CD2872" w:rsidRDefault="006D7256">
      <w:pPr>
        <w:pStyle w:val="a3"/>
        <w:shd w:val="clear" w:color="auto" w:fill="FFFFFF"/>
        <w:spacing w:beforeAutospacing="0" w:afterAutospacing="0" w:line="520" w:lineRule="atLeast"/>
        <w:ind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（一）坚持面向社会、公开招聘；</w:t>
      </w:r>
    </w:p>
    <w:p w:rsidR="00CD2872" w:rsidRDefault="006D7256">
      <w:pPr>
        <w:pStyle w:val="a3"/>
        <w:shd w:val="clear" w:color="auto" w:fill="FFFFFF"/>
        <w:spacing w:beforeAutospacing="0" w:afterAutospacing="0" w:line="520" w:lineRule="atLeast"/>
        <w:ind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（二）坚持考试考察、择优聘用；</w:t>
      </w:r>
    </w:p>
    <w:p w:rsidR="00CD2872" w:rsidRDefault="006D7256">
      <w:pPr>
        <w:pStyle w:val="a3"/>
        <w:shd w:val="clear" w:color="auto" w:fill="FFFFFF"/>
        <w:spacing w:beforeAutospacing="0" w:afterAutospacing="0" w:line="520" w:lineRule="atLeast"/>
        <w:ind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（三）坚持统一组织、分工负责。</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二、招聘计划</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经核准，合肥市巢湖市此次公开招聘事业单位工作人员</w:t>
      </w: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名，具体岗位及条件详见附件《</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年度合肥市巢湖市事业单位公开招聘工作人员岗位表》。招聘计划（岗位）等公告信</w:t>
      </w:r>
      <w:r>
        <w:rPr>
          <w:rFonts w:ascii="仿宋_GB2312" w:eastAsia="仿宋_GB2312" w:hAnsi="仿宋_GB2312" w:cs="仿宋_GB2312" w:hint="eastAsia"/>
          <w:sz w:val="32"/>
          <w:szCs w:val="32"/>
        </w:rPr>
        <w:t>息于</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起同时在“安徽省人事考试网</w:t>
      </w:r>
      <w:r>
        <w:rPr>
          <w:rFonts w:ascii="仿宋_GB2312" w:eastAsia="仿宋_GB2312" w:hAnsi="仿宋_GB2312" w:cs="仿宋_GB2312" w:hint="eastAsia"/>
          <w:sz w:val="32"/>
          <w:szCs w:val="32"/>
        </w:rPr>
        <w:t>(</w:t>
      </w:r>
      <w:hyperlink r:id="rId6" w:history="1">
        <w:r>
          <w:rPr>
            <w:rFonts w:ascii="仿宋_GB2312" w:eastAsia="仿宋_GB2312" w:hAnsi="仿宋_GB2312" w:cs="仿宋_GB2312" w:hint="eastAsia"/>
            <w:sz w:val="32"/>
            <w:szCs w:val="32"/>
          </w:rPr>
          <w:t>http://www.apta.gov.cn</w:t>
        </w:r>
      </w:hyperlink>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巢湖市人民政府官网（</w:t>
      </w:r>
      <w:r>
        <w:rPr>
          <w:rFonts w:ascii="仿宋_GB2312" w:eastAsia="仿宋_GB2312" w:hAnsi="仿宋_GB2312" w:cs="仿宋_GB2312" w:hint="eastAsia"/>
          <w:sz w:val="32"/>
          <w:szCs w:val="32"/>
        </w:rPr>
        <w:t>http://www.chaohu.gov.cn/</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发布。</w:t>
      </w:r>
      <w:bookmarkStart w:id="0" w:name="_GoBack"/>
      <w:bookmarkEnd w:id="0"/>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三、招聘条件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招聘对象为国家承认学历的应、历届大学专科及以上毕</w:t>
      </w:r>
      <w:r>
        <w:rPr>
          <w:rFonts w:ascii="仿宋_GB2312" w:eastAsia="仿宋_GB2312" w:hAnsi="仿宋_GB2312" w:cs="仿宋_GB2312" w:hint="eastAsia"/>
          <w:sz w:val="32"/>
          <w:szCs w:val="32"/>
        </w:rPr>
        <w:lastRenderedPageBreak/>
        <w:t>业生，且必须符合以下条件：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（一）具有中华人民共和国国籍；</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（二）遵守宪法和法律；</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（三）具有良好的品行；</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（四）岗位所需的专业或技能条件；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（五）适应岗位要求的身体条件；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（六）岗位所需的其他条件。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公开招聘人员岗位表中的</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周岁以下”为“</w:t>
      </w:r>
      <w:r>
        <w:rPr>
          <w:rFonts w:ascii="仿宋_GB2312" w:eastAsia="仿宋_GB2312" w:hAnsi="仿宋_GB2312" w:cs="仿宋_GB2312" w:hint="eastAsia"/>
          <w:sz w:val="32"/>
          <w:szCs w:val="32"/>
        </w:rPr>
        <w:t>1988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日以后出生”</w:t>
      </w:r>
      <w:r>
        <w:rPr>
          <w:rFonts w:ascii="仿宋_GB2312" w:eastAsia="仿宋_GB2312" w:hAnsi="仿宋_GB2312" w:cs="仿宋_GB2312" w:hint="eastAsia"/>
          <w:sz w:val="32"/>
          <w:szCs w:val="32"/>
        </w:rPr>
        <w:t>（</w:t>
      </w:r>
      <w:r>
        <w:rPr>
          <w:rFonts w:ascii="仿宋_GB2312" w:eastAsia="仿宋_GB2312" w:hAnsi="仿宋_GB2312" w:cs="仿宋_GB2312" w:hint="eastAsia"/>
          <w:color w:val="333333"/>
          <w:sz w:val="32"/>
          <w:szCs w:val="32"/>
          <w:shd w:val="clear" w:color="auto" w:fill="FFFFFF"/>
        </w:rPr>
        <w:t>以有效</w:t>
      </w:r>
      <w:r>
        <w:rPr>
          <w:rFonts w:ascii="仿宋_GB2312" w:eastAsia="仿宋_GB2312" w:hAnsi="仿宋_GB2312" w:cs="仿宋_GB2312" w:hint="eastAsia"/>
          <w:color w:val="333333"/>
          <w:sz w:val="32"/>
          <w:szCs w:val="32"/>
          <w:shd w:val="clear" w:color="auto" w:fill="FFFFFF"/>
        </w:rPr>
        <w:t>居民</w:t>
      </w:r>
      <w:r>
        <w:rPr>
          <w:rFonts w:ascii="仿宋_GB2312" w:eastAsia="仿宋_GB2312" w:hAnsi="仿宋_GB2312" w:cs="仿宋_GB2312" w:hint="eastAsia"/>
          <w:color w:val="333333"/>
          <w:sz w:val="32"/>
          <w:szCs w:val="32"/>
          <w:shd w:val="clear" w:color="auto" w:fill="FFFFFF"/>
        </w:rPr>
        <w:t>身份证</w:t>
      </w:r>
      <w:r>
        <w:rPr>
          <w:rFonts w:ascii="仿宋_GB2312" w:eastAsia="仿宋_GB2312" w:hAnsi="仿宋_GB2312" w:cs="仿宋_GB2312" w:hint="eastAsia"/>
          <w:color w:val="333333"/>
          <w:sz w:val="32"/>
          <w:szCs w:val="32"/>
          <w:shd w:val="clear" w:color="auto" w:fill="FFFFFF"/>
        </w:rPr>
        <w:t>登记信息</w:t>
      </w:r>
      <w:r>
        <w:rPr>
          <w:rFonts w:ascii="仿宋_GB2312" w:eastAsia="仿宋_GB2312" w:hAnsi="仿宋_GB2312" w:cs="仿宋_GB2312" w:hint="eastAsia"/>
          <w:color w:val="333333"/>
          <w:sz w:val="32"/>
          <w:szCs w:val="32"/>
          <w:shd w:val="clear" w:color="auto" w:fill="FFFFFF"/>
        </w:rPr>
        <w:t>为</w:t>
      </w:r>
      <w:r>
        <w:rPr>
          <w:rFonts w:ascii="仿宋_GB2312" w:eastAsia="仿宋_GB2312" w:hAnsi="仿宋_GB2312" w:cs="仿宋_GB2312" w:hint="eastAsia"/>
          <w:sz w:val="32"/>
          <w:szCs w:val="32"/>
        </w:rPr>
        <w:t>准，其他涉及年龄计算的依此类推</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岗位条件和要求中“专业”主要依据国家教育部《普通高等学校本科专业目录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》《普通高等学校本科专业目录新旧专业对照表</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》《高等教育自学考试新旧专业对照表》《学位授予和人才培养学科目录》等专业（学科）指导目录设置。</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考人员所学专业以毕业证书专业为准，不可凭专业（学业）证书、结业证书、辅修证书、毕业证书上的辅修专业报考。毕业证书上专业后面带括号，只能代表所学内容有所涉及，不能认定为专业（教育部公布的“专业指导目录”中自带括号的除外），报考人员只能以括号以外的专业名称报考相符合的岗位。</w:t>
      </w:r>
    </w:p>
    <w:p w:rsidR="00CD2872" w:rsidRDefault="006D7256">
      <w:pPr>
        <w:pStyle w:val="a3"/>
        <w:shd w:val="clear" w:color="auto" w:fill="FFFFFF"/>
        <w:spacing w:beforeAutospacing="0" w:afterAutospacing="0" w:line="520" w:lineRule="atLeast"/>
        <w:ind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lastRenderedPageBreak/>
        <w:t>报考人员须严格按照招聘岗位要求的专业填报，如报考人员所学专业在教育部公布的专业（学科）</w:t>
      </w:r>
      <w:r>
        <w:rPr>
          <w:rFonts w:ascii="仿宋_GB2312" w:eastAsia="仿宋_GB2312" w:hAnsi="仿宋_GB2312" w:cs="仿宋_GB2312" w:hint="eastAsia"/>
          <w:kern w:val="2"/>
          <w:sz w:val="32"/>
          <w:szCs w:val="32"/>
        </w:rPr>
        <w:t>指导目录中未出现，且招聘岗位专业要求为“</w:t>
      </w:r>
      <w:r>
        <w:rPr>
          <w:rFonts w:ascii="仿宋_GB2312" w:eastAsia="仿宋_GB2312" w:hAnsi="仿宋_GB2312" w:cs="仿宋_GB2312" w:hint="eastAsia"/>
          <w:kern w:val="2"/>
          <w:sz w:val="32"/>
          <w:szCs w:val="32"/>
        </w:rPr>
        <w:t>XX</w:t>
      </w:r>
      <w:r>
        <w:rPr>
          <w:rFonts w:ascii="仿宋_GB2312" w:eastAsia="仿宋_GB2312" w:hAnsi="仿宋_GB2312" w:cs="仿宋_GB2312" w:hint="eastAsia"/>
          <w:kern w:val="2"/>
          <w:sz w:val="32"/>
          <w:szCs w:val="32"/>
        </w:rPr>
        <w:t>类”或“一级学科”及类似情形的，可由培养单位提供该专业人才培养方案和教学大纲，并证明其相关性。请报考人员在报名时主动咨询并介绍情况，在报名的备注栏中注明主要课程、研究方向和学习内容等情况。</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岗位学历层次要求为本科的，硕士及以上学历报考者，本科学历专业须与岗位要求专业一致，如不一致，以硕士研究生及以上学历专业报名的（不可以学位专业报名），可于网络报名时承诺在资格复审时提供由培养单位提供该专业人才培养方案和教学大纲，并</w:t>
      </w:r>
      <w:r>
        <w:rPr>
          <w:rFonts w:ascii="仿宋_GB2312" w:eastAsia="仿宋_GB2312" w:hAnsi="仿宋_GB2312" w:cs="仿宋_GB2312" w:hint="eastAsia"/>
          <w:sz w:val="32"/>
          <w:szCs w:val="32"/>
        </w:rPr>
        <w:t>出具</w:t>
      </w:r>
      <w:r>
        <w:rPr>
          <w:rFonts w:ascii="仿宋_GB2312" w:eastAsia="仿宋_GB2312" w:hAnsi="仿宋_GB2312" w:cs="仿宋_GB2312" w:hint="eastAsia"/>
          <w:sz w:val="32"/>
          <w:szCs w:val="32"/>
        </w:rPr>
        <w:t>其与岗位所需本科专业相关性</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证明（岗位学历层次</w:t>
      </w:r>
      <w:r>
        <w:rPr>
          <w:rFonts w:ascii="仿宋_GB2312" w:eastAsia="仿宋_GB2312" w:hAnsi="仿宋_GB2312" w:cs="仿宋_GB2312" w:hint="eastAsia"/>
          <w:sz w:val="32"/>
          <w:szCs w:val="32"/>
        </w:rPr>
        <w:t>要求为专科的，以此类推）。</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岗位条件和要求中“</w:t>
      </w:r>
      <w:r>
        <w:rPr>
          <w:rFonts w:ascii="仿宋_GB2312" w:eastAsia="仿宋_GB2312" w:hAnsi="仿宋_GB2312" w:cs="仿宋_GB2312" w:hint="eastAsia"/>
          <w:sz w:val="32"/>
          <w:szCs w:val="32"/>
        </w:rPr>
        <w:t>大专</w:t>
      </w:r>
      <w:r>
        <w:rPr>
          <w:rFonts w:ascii="仿宋_GB2312" w:eastAsia="仿宋_GB2312" w:hAnsi="仿宋_GB2312" w:cs="仿宋_GB2312" w:hint="eastAsia"/>
          <w:sz w:val="32"/>
          <w:szCs w:val="32"/>
        </w:rPr>
        <w:t>及以上”指具有</w:t>
      </w:r>
      <w:r>
        <w:rPr>
          <w:rFonts w:ascii="仿宋_GB2312" w:eastAsia="仿宋_GB2312" w:hAnsi="仿宋_GB2312" w:cs="仿宋_GB2312" w:hint="eastAsia"/>
          <w:sz w:val="32"/>
          <w:szCs w:val="32"/>
        </w:rPr>
        <w:t>大学</w:t>
      </w:r>
      <w:r>
        <w:rPr>
          <w:rFonts w:ascii="仿宋_GB2312" w:eastAsia="仿宋_GB2312" w:hAnsi="仿宋_GB2312" w:cs="仿宋_GB2312" w:hint="eastAsia"/>
          <w:sz w:val="32"/>
          <w:szCs w:val="32"/>
        </w:rPr>
        <w:t>专科学历及以上学历的人员；“本科及以上”指具有</w:t>
      </w:r>
      <w:r>
        <w:rPr>
          <w:rFonts w:ascii="仿宋_GB2312" w:eastAsia="仿宋_GB2312" w:hAnsi="仿宋_GB2312" w:cs="仿宋_GB2312" w:hint="eastAsia"/>
          <w:sz w:val="32"/>
          <w:szCs w:val="32"/>
        </w:rPr>
        <w:t>大学</w:t>
      </w:r>
      <w:r>
        <w:rPr>
          <w:rFonts w:ascii="仿宋_GB2312" w:eastAsia="仿宋_GB2312" w:hAnsi="仿宋_GB2312" w:cs="仿宋_GB2312" w:hint="eastAsia"/>
          <w:sz w:val="32"/>
          <w:szCs w:val="32"/>
        </w:rPr>
        <w:t>本科学历及以上学历的人员。如要求提供学位的招聘岗位，学位与学历的专业须一致。</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香港、澳门大学学历，须经国家教育行政主管部门认可；国外学历，要经国家教育部相关部门学历认证；上述人员同时须符合公告规定及岗位要求的报考资格条件。</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有下列情形之一的人员，不得报考：</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（一）不符合岗位招聘条件的人员；</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（二）在读的全日制普通高校非应届毕业生；</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（三）现役军人；</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（四）在各级各类事业单位公开招聘中因违反《事业单位公开招聘违纪违规行为处理规定》被记入事业单位公开招聘应聘人员诚信档案库</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且记录期限未满的人员</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（五）曾因犯罪受过刑事处罚的人员和曾被开除公职的人员、受到党纪政纪处分期限未满或者正在接受纪律审查的人员、处于刑事处罚期间或者正在接受司法调查尚未做出结论的人员</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（六）按照国家、省有关规定，尚在最低服务年限内的机关、事业单位正式在编工作人员；</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（七）法律法规规定不得参加报考或聘用为事业单位工作人员的其他情形人员</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招聘对象不得报考聘用后即构成《事业单位人事管理回</w:t>
      </w:r>
      <w:r>
        <w:rPr>
          <w:rFonts w:ascii="仿宋_GB2312" w:eastAsia="仿宋_GB2312" w:hAnsi="仿宋_GB2312" w:cs="仿宋_GB2312" w:hint="eastAsia"/>
          <w:sz w:val="32"/>
          <w:szCs w:val="32"/>
        </w:rPr>
        <w:t>避规定》第六条所列情形的岗位。</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（八）巢湖市现有</w:t>
      </w:r>
      <w:r>
        <w:rPr>
          <w:rFonts w:ascii="仿宋_GB2312" w:eastAsia="仿宋_GB2312" w:hAnsi="仿宋_GB2312" w:cs="仿宋_GB2312" w:hint="eastAsia"/>
          <w:sz w:val="32"/>
          <w:szCs w:val="32"/>
        </w:rPr>
        <w:t>事业编制</w:t>
      </w:r>
      <w:r>
        <w:rPr>
          <w:rFonts w:ascii="仿宋_GB2312" w:eastAsia="仿宋_GB2312" w:hAnsi="仿宋_GB2312" w:cs="仿宋_GB2312" w:hint="eastAsia"/>
          <w:sz w:val="32"/>
          <w:szCs w:val="32"/>
        </w:rPr>
        <w:t>在聘人员（至报名截止时间为准）。</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四、网络报名</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报名采用网络报名的方式进行，报名网站为安徽省人事考试网。报名时间为</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9:00</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，逾期不再补报。</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报考人员登录安徽省人事考试网进行报名，经短信验证</w:t>
      </w:r>
      <w:r>
        <w:rPr>
          <w:rFonts w:ascii="仿宋_GB2312" w:eastAsia="仿宋_GB2312" w:hAnsi="仿宋_GB2312" w:cs="仿宋_GB2312" w:hint="eastAsia"/>
          <w:sz w:val="32"/>
          <w:szCs w:val="32"/>
        </w:rPr>
        <w:lastRenderedPageBreak/>
        <w:t>后，签署“诚信承诺书</w:t>
      </w:r>
      <w:r>
        <w:rPr>
          <w:rFonts w:ascii="仿宋_GB2312" w:eastAsia="仿宋_GB2312" w:hAnsi="仿宋_GB2312" w:cs="仿宋_GB2312" w:hint="eastAsia"/>
          <w:sz w:val="32"/>
          <w:szCs w:val="32"/>
        </w:rPr>
        <w:t>”，填写《安徽省事业单</w:t>
      </w:r>
      <w:r>
        <w:rPr>
          <w:rFonts w:ascii="仿宋_GB2312" w:eastAsia="仿宋_GB2312" w:hAnsi="仿宋_GB2312" w:cs="仿宋_GB2312" w:hint="eastAsia"/>
          <w:sz w:val="32"/>
          <w:szCs w:val="32"/>
        </w:rPr>
        <w:t>位公开招聘人员报名资格审查表》，上传本人电子照片（近期免冠正面证件照，</w:t>
      </w:r>
      <w:r>
        <w:rPr>
          <w:rFonts w:ascii="仿宋_GB2312" w:eastAsia="仿宋_GB2312" w:hAnsi="仿宋_GB2312" w:cs="仿宋_GB2312" w:hint="eastAsia"/>
          <w:sz w:val="32"/>
          <w:szCs w:val="32"/>
        </w:rPr>
        <w:t>jpg</w:t>
      </w:r>
      <w:r>
        <w:rPr>
          <w:rFonts w:ascii="仿宋_GB2312" w:eastAsia="仿宋_GB2312" w:hAnsi="仿宋_GB2312" w:cs="仿宋_GB2312" w:hint="eastAsia"/>
          <w:sz w:val="32"/>
          <w:szCs w:val="32"/>
        </w:rPr>
        <w:t>格式，尺寸为</w:t>
      </w:r>
      <w:r>
        <w:rPr>
          <w:rFonts w:ascii="仿宋_GB2312" w:eastAsia="仿宋_GB2312" w:hAnsi="仿宋_GB2312" w:cs="仿宋_GB2312" w:hint="eastAsia"/>
          <w:sz w:val="32"/>
          <w:szCs w:val="32"/>
        </w:rPr>
        <w:t>295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413</w:t>
      </w:r>
      <w:r>
        <w:rPr>
          <w:rFonts w:ascii="仿宋_GB2312" w:eastAsia="仿宋_GB2312" w:hAnsi="仿宋_GB2312" w:cs="仿宋_GB2312" w:hint="eastAsia"/>
          <w:sz w:val="32"/>
          <w:szCs w:val="32"/>
        </w:rPr>
        <w:t>像素），并提供有效通信方式。报考人员填写的信息必须与本人实际情况、报考条件和所报考</w:t>
      </w:r>
      <w:r>
        <w:rPr>
          <w:rFonts w:ascii="仿宋_GB2312" w:eastAsia="仿宋_GB2312" w:hAnsi="仿宋_GB2312" w:cs="仿宋_GB2312" w:hint="eastAsia"/>
          <w:sz w:val="32"/>
          <w:szCs w:val="32"/>
        </w:rPr>
        <w:t>的岗位要求相一致。凡弄虚作假通过资格审查</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其实</w:t>
      </w:r>
      <w:r>
        <w:rPr>
          <w:rFonts w:ascii="仿宋_GB2312" w:eastAsia="仿宋_GB2312" w:hAnsi="仿宋_GB2312" w:cs="仿宋_GB2312" w:hint="eastAsia"/>
          <w:sz w:val="32"/>
          <w:szCs w:val="32"/>
        </w:rPr>
        <w:t>际情况与报考条件规定不符的，一经查实，即取消考试、聘用等资格。</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每</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rPr>
        <w:t>报考人员限报一个岗位，并须使用本人有效居民身份证进行报名和参加考试。</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报考人员报名后，</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前可随时登录安徽省人事考试网查询是否通过了资格审查。通过审查的，不得改报其他岗位</w:t>
      </w:r>
      <w:r>
        <w:rPr>
          <w:rFonts w:ascii="仿宋_GB2312" w:eastAsia="仿宋_GB2312" w:hAnsi="仿宋_GB2312" w:cs="仿宋_GB2312" w:hint="eastAsia"/>
          <w:sz w:val="32"/>
          <w:szCs w:val="32"/>
        </w:rPr>
        <w:t>；尚未审查或未通过审查的，在</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前可以改报其他岗位。</w:t>
      </w:r>
    </w:p>
    <w:p w:rsidR="00CD2872" w:rsidRDefault="006D7256">
      <w:pPr>
        <w:ind w:firstLineChars="200" w:firstLine="640"/>
        <w:rPr>
          <w:rFonts w:ascii="仿宋_GB2312" w:eastAsia="仿宋_GB2312" w:hAnsi="仿宋_GB2312" w:cs="仿宋_GB2312"/>
          <w:sz w:val="32"/>
          <w:szCs w:val="32"/>
          <w:highlight w:val="red"/>
        </w:rPr>
      </w:pPr>
      <w:r>
        <w:rPr>
          <w:rFonts w:ascii="仿宋_GB2312" w:eastAsia="仿宋_GB2312" w:hAnsi="仿宋_GB2312" w:cs="仿宋_GB2312" w:hint="eastAsia"/>
          <w:sz w:val="32"/>
          <w:szCs w:val="32"/>
        </w:rPr>
        <w:t>通过资格审查的报考人员，应于</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前登录安徽省人事考试网按规定缴纳笔试考试费用（逾期未缴费的视为自行放弃）。</w:t>
      </w:r>
      <w:r>
        <w:rPr>
          <w:rFonts w:ascii="仿宋_GB2312" w:eastAsia="仿宋_GB2312" w:hAnsi="仿宋_GB2312" w:cs="仿宋_GB2312" w:hint="eastAsia"/>
          <w:sz w:val="32"/>
          <w:szCs w:val="32"/>
        </w:rPr>
        <w:t>最低生活保障家庭人员、脱贫享受政策人口和防止返贫监测帮扶对象的报考人员，可以享受减免笔试费用的政策。</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为确保新</w:t>
      </w:r>
      <w:r>
        <w:rPr>
          <w:rFonts w:ascii="仿宋_GB2312" w:eastAsia="仿宋_GB2312" w:hAnsi="仿宋_GB2312" w:cs="仿宋_GB2312" w:hint="eastAsia"/>
          <w:sz w:val="32"/>
          <w:szCs w:val="32"/>
        </w:rPr>
        <w:t>聘</w:t>
      </w:r>
      <w:r>
        <w:rPr>
          <w:rFonts w:ascii="仿宋_GB2312" w:eastAsia="仿宋_GB2312" w:hAnsi="仿宋_GB2312" w:cs="仿宋_GB2312" w:hint="eastAsia"/>
          <w:sz w:val="32"/>
          <w:szCs w:val="32"/>
        </w:rPr>
        <w:t>人员质量，</w:t>
      </w:r>
      <w:r>
        <w:rPr>
          <w:rFonts w:ascii="仿宋_GB2312" w:eastAsia="仿宋_GB2312" w:hAnsi="仿宋_GB2312" w:cs="仿宋_GB2312" w:hint="eastAsia"/>
          <w:sz w:val="32"/>
          <w:szCs w:val="32"/>
        </w:rPr>
        <w:t>完成缴费的岗位</w:t>
      </w:r>
      <w:r>
        <w:rPr>
          <w:rFonts w:ascii="仿宋_GB2312" w:eastAsia="仿宋_GB2312" w:hAnsi="仿宋_GB2312" w:cs="仿宋_GB2312" w:hint="eastAsia"/>
          <w:sz w:val="32"/>
          <w:szCs w:val="32"/>
        </w:rPr>
        <w:t>报考人数与</w:t>
      </w:r>
      <w:r>
        <w:rPr>
          <w:rFonts w:ascii="仿宋_GB2312" w:eastAsia="仿宋_GB2312" w:hAnsi="仿宋_GB2312" w:cs="仿宋_GB2312" w:hint="eastAsia"/>
          <w:sz w:val="32"/>
          <w:szCs w:val="32"/>
        </w:rPr>
        <w:t>该</w:t>
      </w:r>
      <w:r>
        <w:rPr>
          <w:rFonts w:ascii="仿宋_GB2312" w:eastAsia="仿宋_GB2312" w:hAnsi="仿宋_GB2312" w:cs="仿宋_GB2312" w:hint="eastAsia"/>
          <w:sz w:val="32"/>
          <w:szCs w:val="32"/>
        </w:rPr>
        <w:t>岗位招聘计划数比例达不到</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的，取消或相应核减该岗位招聘计划数。被取消招聘岗位的报考人员，可于</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17:00</w:t>
      </w:r>
      <w:r>
        <w:rPr>
          <w:rFonts w:ascii="仿宋_GB2312" w:eastAsia="仿宋_GB2312" w:hAnsi="仿宋_GB2312" w:cs="仿宋_GB2312" w:hint="eastAsia"/>
          <w:sz w:val="32"/>
          <w:szCs w:val="32"/>
        </w:rPr>
        <w:t>改报其他符合条件的岗位。</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五、笔试</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事业单位公开招聘笔试科目包括《职业能力倾向测验》和《综合应用能力》两科，所有</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均需参加。</w:t>
      </w:r>
      <w:r>
        <w:rPr>
          <w:rFonts w:ascii="仿宋_GB2312" w:eastAsia="仿宋_GB2312" w:hAnsi="仿宋_GB2312" w:cs="仿宋_GB2312" w:hint="eastAsia"/>
          <w:color w:val="333333"/>
          <w:sz w:val="32"/>
          <w:szCs w:val="32"/>
          <w:shd w:val="clear" w:color="auto" w:fill="FFFFFF"/>
        </w:rPr>
        <w:t>考试类别分为“综合管理类”</w:t>
      </w:r>
      <w:r>
        <w:rPr>
          <w:rFonts w:ascii="仿宋_GB2312" w:eastAsia="仿宋_GB2312" w:hAnsi="仿宋_GB2312" w:cs="仿宋_GB2312" w:hint="eastAsia"/>
          <w:color w:val="333333"/>
          <w:sz w:val="32"/>
          <w:szCs w:val="32"/>
          <w:shd w:val="clear" w:color="auto" w:fill="FFFFFF"/>
        </w:rPr>
        <w:t>、</w:t>
      </w:r>
      <w:r>
        <w:rPr>
          <w:rFonts w:ascii="仿宋_GB2312" w:eastAsia="仿宋_GB2312" w:hAnsi="仿宋_GB2312" w:cs="仿宋_GB2312" w:hint="eastAsia"/>
          <w:color w:val="333333"/>
          <w:sz w:val="32"/>
          <w:szCs w:val="32"/>
          <w:shd w:val="clear" w:color="auto" w:fill="FFFFFF"/>
        </w:rPr>
        <w:t>“社会科学专技类”</w:t>
      </w:r>
      <w:r>
        <w:rPr>
          <w:rFonts w:ascii="仿宋_GB2312" w:eastAsia="仿宋_GB2312" w:hAnsi="仿宋_GB2312" w:cs="仿宋_GB2312" w:hint="eastAsia"/>
          <w:color w:val="333333"/>
          <w:sz w:val="32"/>
          <w:szCs w:val="32"/>
          <w:shd w:val="clear" w:color="auto" w:fill="FFFFFF"/>
        </w:rPr>
        <w:t>和</w:t>
      </w:r>
      <w:r>
        <w:rPr>
          <w:rFonts w:ascii="仿宋_GB2312" w:eastAsia="仿宋_GB2312" w:hAnsi="仿宋_GB2312" w:cs="仿宋_GB2312" w:hint="eastAsia"/>
          <w:color w:val="333333"/>
          <w:sz w:val="32"/>
          <w:szCs w:val="32"/>
          <w:shd w:val="clear" w:color="auto" w:fill="FFFFFF"/>
        </w:rPr>
        <w:t>“自然科学专技类”</w:t>
      </w:r>
      <w:r>
        <w:rPr>
          <w:rFonts w:ascii="仿宋_GB2312" w:eastAsia="仿宋_GB2312" w:hAnsi="仿宋_GB2312" w:cs="仿宋_GB2312" w:hint="eastAsia"/>
          <w:color w:val="333333"/>
          <w:sz w:val="32"/>
          <w:szCs w:val="32"/>
          <w:shd w:val="clear" w:color="auto" w:fill="FFFFFF"/>
        </w:rPr>
        <w:t>3</w:t>
      </w:r>
      <w:r>
        <w:rPr>
          <w:rFonts w:ascii="仿宋_GB2312" w:eastAsia="仿宋_GB2312" w:hAnsi="仿宋_GB2312" w:cs="仿宋_GB2312" w:hint="eastAsia"/>
          <w:color w:val="333333"/>
          <w:sz w:val="32"/>
          <w:szCs w:val="32"/>
          <w:shd w:val="clear" w:color="auto" w:fill="FFFFFF"/>
        </w:rPr>
        <w:t>个类别。</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考试范围以《事业单位公开招聘分类考试公共科目笔试考试大纲》（</w:t>
      </w:r>
      <w:r>
        <w:rPr>
          <w:rFonts w:ascii="仿宋_GB2312" w:eastAsia="仿宋_GB2312" w:hAnsi="仿宋_GB2312" w:cs="仿宋_GB2312" w:hint="eastAsia"/>
          <w:sz w:val="32"/>
          <w:szCs w:val="32"/>
        </w:rPr>
        <w:t>2022</w:t>
      </w:r>
      <w:r>
        <w:rPr>
          <w:rFonts w:ascii="仿宋_GB2312" w:eastAsia="仿宋_GB2312" w:hAnsi="仿宋_GB2312" w:cs="仿宋_GB2312" w:hint="eastAsia"/>
          <w:sz w:val="32"/>
          <w:szCs w:val="32"/>
        </w:rPr>
        <w:t>年版）为准。</w:t>
      </w:r>
      <w:r>
        <w:rPr>
          <w:rFonts w:ascii="仿宋_GB2312" w:eastAsia="仿宋_GB2312" w:hAnsi="仿宋_GB2312" w:cs="仿宋_GB2312" w:hint="eastAsia"/>
          <w:sz w:val="32"/>
          <w:szCs w:val="32"/>
        </w:rPr>
        <w:t>本次考试不指定考试辅导用书，不举办也不委托任何机构举办考试培训班。</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考试时间为</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日（星期</w:t>
      </w: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）上午。</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08:30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10:00 </w:t>
      </w:r>
      <w:r>
        <w:rPr>
          <w:rFonts w:ascii="仿宋_GB2312" w:eastAsia="仿宋_GB2312" w:hAnsi="仿宋_GB2312" w:cs="仿宋_GB2312" w:hint="eastAsia"/>
          <w:sz w:val="32"/>
          <w:szCs w:val="32"/>
        </w:rPr>
        <w:t>《职业能力倾向测验》</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 xml:space="preserve">12:00 </w:t>
      </w:r>
      <w:r>
        <w:rPr>
          <w:rFonts w:ascii="仿宋_GB2312" w:eastAsia="仿宋_GB2312" w:hAnsi="仿宋_GB2312" w:cs="仿宋_GB2312" w:hint="eastAsia"/>
          <w:sz w:val="32"/>
          <w:szCs w:val="32"/>
        </w:rPr>
        <w:t>《综合应用能力》</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上述两门考试科目满分均为</w:t>
      </w:r>
      <w:r>
        <w:rPr>
          <w:rFonts w:ascii="仿宋_GB2312" w:eastAsia="仿宋_GB2312" w:hAnsi="仿宋_GB2312" w:cs="仿宋_GB2312" w:hint="eastAsia"/>
          <w:sz w:val="32"/>
          <w:szCs w:val="32"/>
        </w:rPr>
        <w:t>150</w:t>
      </w:r>
      <w:r>
        <w:rPr>
          <w:rFonts w:ascii="仿宋_GB2312" w:eastAsia="仿宋_GB2312" w:hAnsi="仿宋_GB2312" w:cs="仿宋_GB2312" w:hint="eastAsia"/>
          <w:sz w:val="32"/>
          <w:szCs w:val="32"/>
        </w:rPr>
        <w:t>分。</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《职业能力倾向测验》和《综合应用能力》两个科目连续</w:t>
      </w:r>
      <w:r>
        <w:rPr>
          <w:rFonts w:ascii="仿宋_GB2312" w:eastAsia="仿宋_GB2312" w:hAnsi="仿宋_GB2312" w:cs="仿宋_GB2312" w:hint="eastAsia"/>
          <w:sz w:val="32"/>
          <w:szCs w:val="32"/>
        </w:rPr>
        <w:t>进行考试，中间不间断。两个科目题本为合订本，考试开始前发放，各科答题卡分别发放。第一科考试时间截止后，收回第一科考试答题卡，第二科考试时间截止后，收回发放的所有考试资料。</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完成网上缴费的</w:t>
      </w:r>
      <w:r>
        <w:rPr>
          <w:rFonts w:ascii="仿宋_GB2312" w:eastAsia="仿宋_GB2312" w:hAnsi="仿宋_GB2312" w:cs="仿宋_GB2312" w:hint="eastAsia"/>
          <w:sz w:val="32"/>
          <w:szCs w:val="32"/>
        </w:rPr>
        <w:t>报考人员可于</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日从安徽省人事考试网自行下载并打印《准考证》。考试地点</w:t>
      </w:r>
      <w:r>
        <w:rPr>
          <w:rFonts w:ascii="仿宋_GB2312" w:eastAsia="仿宋_GB2312" w:hAnsi="仿宋_GB2312" w:cs="仿宋_GB2312" w:hint="eastAsia"/>
          <w:sz w:val="32"/>
          <w:szCs w:val="32"/>
        </w:rPr>
        <w:t>见准考证</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笔试成绩确定后，报考人员可登录</w:t>
      </w:r>
      <w:r>
        <w:rPr>
          <w:rFonts w:ascii="仿宋_GB2312" w:eastAsia="仿宋_GB2312" w:hAnsi="仿宋_GB2312" w:cs="仿宋_GB2312" w:hint="eastAsia"/>
          <w:sz w:val="32"/>
          <w:szCs w:val="32"/>
        </w:rPr>
        <w:t>安徽省人事考试网，凭身份证号码和密码查询本人笔试成绩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确定后相关信息会</w:t>
      </w:r>
      <w:r>
        <w:rPr>
          <w:rFonts w:ascii="仿宋_GB2312" w:eastAsia="仿宋_GB2312" w:hAnsi="仿宋_GB2312" w:cs="仿宋_GB2312" w:hint="eastAsia"/>
          <w:sz w:val="32"/>
          <w:szCs w:val="32"/>
        </w:rPr>
        <w:lastRenderedPageBreak/>
        <w:t>及时在安徽省人事考试网发布，</w:t>
      </w:r>
      <w:r>
        <w:rPr>
          <w:rFonts w:ascii="仿宋_GB2312" w:eastAsia="仿宋_GB2312" w:hAnsi="仿宋_GB2312" w:cs="仿宋_GB2312" w:hint="eastAsia"/>
          <w:sz w:val="32"/>
          <w:szCs w:val="32"/>
        </w:rPr>
        <w:t>具体时间另行通知）</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对于报考非定向招聘岗位的“服务基层项目”人员，按规定执行加分政策。上述</w:t>
      </w:r>
      <w:r>
        <w:rPr>
          <w:rFonts w:ascii="仿宋_GB2312" w:eastAsia="仿宋_GB2312" w:hAnsi="仿宋_GB2312" w:cs="仿宋_GB2312" w:hint="eastAsia"/>
          <w:sz w:val="32"/>
          <w:szCs w:val="32"/>
        </w:rPr>
        <w:t>人员</w:t>
      </w:r>
      <w:r>
        <w:rPr>
          <w:rFonts w:ascii="仿宋_GB2312" w:eastAsia="仿宋_GB2312" w:hAnsi="仿宋_GB2312" w:cs="仿宋_GB2312" w:hint="eastAsia"/>
          <w:sz w:val="32"/>
          <w:szCs w:val="32"/>
        </w:rPr>
        <w:t>于</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w:t>
      </w:r>
      <w:r>
        <w:rPr>
          <w:rFonts w:ascii="仿宋_GB2312" w:eastAsia="仿宋_GB2312" w:hAnsi="仿宋_GB2312" w:cs="仿宋_GB2312" w:hint="eastAsia"/>
          <w:color w:val="333333"/>
          <w:kern w:val="0"/>
          <w:sz w:val="32"/>
          <w:szCs w:val="32"/>
          <w:shd w:val="clear" w:color="auto" w:fill="FFFFFF"/>
          <w:lang/>
        </w:rPr>
        <w:t>08:00-1</w:t>
      </w:r>
      <w:r>
        <w:rPr>
          <w:rFonts w:ascii="仿宋_GB2312" w:eastAsia="仿宋_GB2312" w:hAnsi="仿宋_GB2312" w:cs="仿宋_GB2312" w:hint="eastAsia"/>
          <w:color w:val="333333"/>
          <w:kern w:val="0"/>
          <w:sz w:val="32"/>
          <w:szCs w:val="32"/>
          <w:shd w:val="clear" w:color="auto" w:fill="FFFFFF"/>
          <w:lang/>
        </w:rPr>
        <w:t>1</w:t>
      </w:r>
      <w:r>
        <w:rPr>
          <w:rFonts w:ascii="仿宋_GB2312" w:eastAsia="仿宋_GB2312" w:hAnsi="仿宋_GB2312" w:cs="仿宋_GB2312" w:hint="eastAsia"/>
          <w:color w:val="333333"/>
          <w:kern w:val="0"/>
          <w:sz w:val="32"/>
          <w:szCs w:val="32"/>
          <w:shd w:val="clear" w:color="auto" w:fill="FFFFFF"/>
          <w:lang/>
        </w:rPr>
        <w:t>:</w:t>
      </w:r>
      <w:r>
        <w:rPr>
          <w:rFonts w:ascii="仿宋_GB2312" w:eastAsia="仿宋_GB2312" w:hAnsi="仿宋_GB2312" w:cs="仿宋_GB2312" w:hint="eastAsia"/>
          <w:color w:val="333333"/>
          <w:kern w:val="0"/>
          <w:sz w:val="32"/>
          <w:szCs w:val="32"/>
          <w:shd w:val="clear" w:color="auto" w:fill="FFFFFF"/>
          <w:lang/>
        </w:rPr>
        <w:t>3</w:t>
      </w:r>
      <w:r>
        <w:rPr>
          <w:rFonts w:ascii="仿宋_GB2312" w:eastAsia="仿宋_GB2312" w:hAnsi="仿宋_GB2312" w:cs="仿宋_GB2312" w:hint="eastAsia"/>
          <w:color w:val="333333"/>
          <w:kern w:val="0"/>
          <w:sz w:val="32"/>
          <w:szCs w:val="32"/>
          <w:shd w:val="clear" w:color="auto" w:fill="FFFFFF"/>
          <w:lang/>
        </w:rPr>
        <w:t>0</w:t>
      </w:r>
      <w:r>
        <w:rPr>
          <w:rFonts w:ascii="仿宋_GB2312" w:eastAsia="仿宋_GB2312" w:hAnsi="仿宋_GB2312" w:cs="仿宋_GB2312" w:hint="eastAsia"/>
          <w:color w:val="333333"/>
          <w:kern w:val="0"/>
          <w:sz w:val="32"/>
          <w:szCs w:val="32"/>
          <w:shd w:val="clear" w:color="auto" w:fill="FFFFFF"/>
          <w:lang/>
        </w:rPr>
        <w:t>，</w:t>
      </w:r>
      <w:r>
        <w:rPr>
          <w:rFonts w:ascii="仿宋_GB2312" w:eastAsia="仿宋_GB2312" w:hAnsi="仿宋_GB2312" w:cs="仿宋_GB2312" w:hint="eastAsia"/>
          <w:sz w:val="32"/>
          <w:szCs w:val="32"/>
        </w:rPr>
        <w:t>14:30-17:</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携带相关</w:t>
      </w:r>
      <w:r>
        <w:rPr>
          <w:rFonts w:ascii="仿宋_GB2312" w:eastAsia="仿宋_GB2312" w:hAnsi="仿宋_GB2312" w:cs="仿宋_GB2312" w:hint="eastAsia"/>
          <w:sz w:val="32"/>
          <w:szCs w:val="32"/>
        </w:rPr>
        <w:t>材料</w:t>
      </w:r>
      <w:r>
        <w:rPr>
          <w:rFonts w:ascii="仿宋_GB2312" w:eastAsia="仿宋_GB2312" w:hAnsi="仿宋_GB2312" w:cs="仿宋_GB2312" w:hint="eastAsia"/>
          <w:sz w:val="32"/>
          <w:szCs w:val="32"/>
        </w:rPr>
        <w:t>到</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人力资源社会保障</w:t>
      </w:r>
      <w:r>
        <w:rPr>
          <w:rFonts w:ascii="仿宋_GB2312" w:eastAsia="仿宋_GB2312" w:hAnsi="仿宋_GB2312" w:cs="仿宋_GB2312" w:hint="eastAsia"/>
          <w:sz w:val="32"/>
          <w:szCs w:val="32"/>
        </w:rPr>
        <w:t>局</w:t>
      </w:r>
      <w:r>
        <w:rPr>
          <w:rFonts w:ascii="仿宋_GB2312" w:eastAsia="仿宋_GB2312" w:hAnsi="仿宋_GB2312" w:cs="仿宋_GB2312" w:hint="eastAsia"/>
          <w:sz w:val="32"/>
          <w:szCs w:val="32"/>
        </w:rPr>
        <w:t>事业单位人事管理</w:t>
      </w:r>
      <w:r>
        <w:rPr>
          <w:rFonts w:ascii="仿宋_GB2312" w:eastAsia="仿宋_GB2312" w:hAnsi="仿宋_GB2312" w:cs="仿宋_GB2312" w:hint="eastAsia"/>
          <w:sz w:val="32"/>
          <w:szCs w:val="32"/>
        </w:rPr>
        <w:t>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巢湖市巢湖</w:t>
      </w:r>
      <w:r>
        <w:rPr>
          <w:rFonts w:ascii="仿宋_GB2312" w:eastAsia="仿宋_GB2312" w:hAnsi="仿宋_GB2312" w:cs="仿宋_GB2312" w:hint="eastAsia"/>
          <w:sz w:val="32"/>
          <w:szCs w:val="32"/>
        </w:rPr>
        <w:t>中路</w:t>
      </w:r>
      <w:r>
        <w:rPr>
          <w:rFonts w:ascii="仿宋_GB2312" w:eastAsia="仿宋_GB2312" w:hAnsi="仿宋_GB2312" w:cs="仿宋_GB2312" w:hint="eastAsia"/>
          <w:sz w:val="32"/>
          <w:szCs w:val="32"/>
        </w:rPr>
        <w:t>192</w:t>
      </w:r>
      <w:r>
        <w:rPr>
          <w:rFonts w:ascii="仿宋_GB2312" w:eastAsia="仿宋_GB2312" w:hAnsi="仿宋_GB2312" w:cs="仿宋_GB2312" w:hint="eastAsia"/>
          <w:sz w:val="32"/>
          <w:szCs w:val="32"/>
        </w:rPr>
        <w:t>号，联系电话：</w:t>
      </w:r>
      <w:r>
        <w:rPr>
          <w:rFonts w:ascii="仿宋_GB2312" w:eastAsia="仿宋_GB2312" w:hAnsi="仿宋_GB2312" w:cs="仿宋_GB2312" w:hint="eastAsia"/>
          <w:sz w:val="32"/>
          <w:szCs w:val="32"/>
        </w:rPr>
        <w:t>0551-</w:t>
      </w:r>
      <w:r>
        <w:rPr>
          <w:rFonts w:ascii="仿宋_GB2312" w:eastAsia="仿宋_GB2312" w:hAnsi="仿宋_GB2312" w:cs="仿宋_GB2312" w:hint="eastAsia"/>
          <w:sz w:val="32"/>
          <w:szCs w:val="32"/>
        </w:rPr>
        <w:t>82185802</w:t>
      </w:r>
      <w:r>
        <w:rPr>
          <w:rFonts w:ascii="仿宋_GB2312" w:eastAsia="仿宋_GB2312" w:hAnsi="仿宋_GB2312" w:cs="仿宋_GB2312" w:hint="eastAsia"/>
          <w:sz w:val="32"/>
          <w:szCs w:val="32"/>
        </w:rPr>
        <w:t>）申报加分事宜。</w:t>
      </w:r>
      <w:r>
        <w:rPr>
          <w:rFonts w:ascii="仿宋_GB2312" w:eastAsia="仿宋_GB2312" w:hAnsi="仿宋_GB2312" w:cs="仿宋_GB2312" w:hint="eastAsia"/>
          <w:sz w:val="32"/>
          <w:szCs w:val="32"/>
        </w:rPr>
        <w:t>具体要求如下：</w:t>
      </w:r>
      <w:r>
        <w:rPr>
          <w:rFonts w:ascii="仿宋_GB2312" w:eastAsia="仿宋_GB2312" w:hAnsi="仿宋_GB2312" w:cs="仿宋_GB2312" w:hint="eastAsia"/>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对经审核符合加分条件的人员，在</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人民政府</w:t>
      </w:r>
      <w:r>
        <w:rPr>
          <w:rFonts w:ascii="仿宋_GB2312" w:eastAsia="仿宋_GB2312" w:hAnsi="仿宋_GB2312" w:cs="仿宋_GB2312" w:hint="eastAsia"/>
          <w:sz w:val="32"/>
          <w:szCs w:val="32"/>
        </w:rPr>
        <w:t>官</w:t>
      </w:r>
      <w:r>
        <w:rPr>
          <w:rFonts w:ascii="仿宋_GB2312" w:eastAsia="仿宋_GB2312" w:hAnsi="仿宋_GB2312" w:cs="仿宋_GB2312" w:hint="eastAsia"/>
          <w:color w:val="333333"/>
          <w:sz w:val="32"/>
          <w:szCs w:val="32"/>
          <w:shd w:val="clear" w:color="auto" w:fill="FFFFFF"/>
        </w:rPr>
        <w:t>网</w:t>
      </w:r>
      <w:r>
        <w:rPr>
          <w:rFonts w:ascii="仿宋_GB2312" w:eastAsia="仿宋_GB2312" w:hAnsi="仿宋_GB2312" w:cs="仿宋_GB2312" w:hint="eastAsia"/>
          <w:color w:val="333333"/>
          <w:sz w:val="32"/>
          <w:szCs w:val="32"/>
          <w:shd w:val="clear" w:color="auto" w:fill="FFFFFF"/>
        </w:rPr>
        <w:t>招录信息</w:t>
      </w:r>
      <w:r>
        <w:rPr>
          <w:rFonts w:ascii="仿宋_GB2312" w:eastAsia="仿宋_GB2312" w:hAnsi="仿宋_GB2312" w:cs="仿宋_GB2312" w:hint="eastAsia"/>
          <w:color w:val="333333"/>
          <w:sz w:val="32"/>
          <w:szCs w:val="32"/>
          <w:shd w:val="clear" w:color="auto" w:fill="FFFFFF"/>
        </w:rPr>
        <w:t>栏</w:t>
      </w:r>
      <w:r>
        <w:rPr>
          <w:rFonts w:ascii="仿宋_GB2312" w:eastAsia="仿宋_GB2312" w:hAnsi="仿宋_GB2312" w:cs="仿宋_GB2312" w:hint="eastAsia"/>
          <w:sz w:val="32"/>
          <w:szCs w:val="32"/>
        </w:rPr>
        <w:t>公示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天。</w:t>
      </w:r>
      <w:r>
        <w:rPr>
          <w:rFonts w:ascii="仿宋_GB2312" w:eastAsia="仿宋_GB2312" w:hAnsi="仿宋_GB2312" w:cs="仿宋_GB2312" w:hint="eastAsia"/>
          <w:sz w:val="32"/>
          <w:szCs w:val="32"/>
        </w:rPr>
        <w:t>经公示无异议的，按规定程序将其笔试成绩每门科目增加</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笔试</w:t>
      </w:r>
      <w:r>
        <w:rPr>
          <w:rFonts w:ascii="仿宋_GB2312" w:eastAsia="仿宋_GB2312" w:hAnsi="仿宋_GB2312" w:cs="仿宋_GB2312" w:hint="eastAsia"/>
          <w:sz w:val="32"/>
          <w:szCs w:val="32"/>
        </w:rPr>
        <w:t>成绩公布后一周内，报考人员可登录</w:t>
      </w:r>
      <w:r>
        <w:rPr>
          <w:rFonts w:ascii="仿宋_GB2312" w:eastAsia="仿宋_GB2312" w:hAnsi="仿宋_GB2312" w:cs="仿宋_GB2312" w:hint="eastAsia"/>
          <w:sz w:val="32"/>
          <w:szCs w:val="32"/>
        </w:rPr>
        <w:t>巢湖市人民政府官网招录信息栏</w:t>
      </w:r>
      <w:r>
        <w:rPr>
          <w:rFonts w:ascii="仿宋_GB2312" w:eastAsia="仿宋_GB2312" w:hAnsi="仿宋_GB2312" w:cs="仿宋_GB2312" w:hint="eastAsia"/>
          <w:sz w:val="32"/>
          <w:szCs w:val="32"/>
        </w:rPr>
        <w:t>，查询岗位成绩排名情况。</w:t>
      </w:r>
      <w:r>
        <w:rPr>
          <w:rFonts w:ascii="仿宋_GB2312" w:eastAsia="仿宋_GB2312" w:hAnsi="仿宋_GB2312" w:cs="仿宋_GB2312" w:hint="eastAsia"/>
          <w:color w:val="333333"/>
          <w:sz w:val="32"/>
          <w:szCs w:val="32"/>
          <w:shd w:val="clear" w:color="auto" w:fill="FFFFFF"/>
        </w:rPr>
        <w:t>后续各环节信</w:t>
      </w:r>
      <w:r>
        <w:rPr>
          <w:rFonts w:ascii="仿宋_GB2312" w:eastAsia="仿宋_GB2312" w:hAnsi="仿宋_GB2312" w:cs="仿宋_GB2312" w:hint="eastAsia"/>
          <w:sz w:val="32"/>
          <w:szCs w:val="32"/>
        </w:rPr>
        <w:t>息均将在此网站发布，请</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及时关注。</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笔试最低控制合格分数</w:t>
      </w:r>
      <w:r>
        <w:rPr>
          <w:rFonts w:ascii="仿宋_GB2312" w:eastAsia="仿宋_GB2312" w:hAnsi="仿宋_GB2312" w:cs="仿宋_GB2312" w:hint="eastAsia"/>
          <w:sz w:val="32"/>
          <w:szCs w:val="32"/>
        </w:rPr>
        <w:t>线为两科笔试成绩总分</w:t>
      </w:r>
      <w:r>
        <w:rPr>
          <w:rFonts w:ascii="仿宋_GB2312" w:eastAsia="仿宋_GB2312" w:hAnsi="仿宋_GB2312" w:cs="仿宋_GB2312" w:hint="eastAsia"/>
          <w:sz w:val="32"/>
          <w:szCs w:val="32"/>
        </w:rPr>
        <w:t>150</w:t>
      </w:r>
      <w:r>
        <w:rPr>
          <w:rFonts w:ascii="仿宋_GB2312" w:eastAsia="仿宋_GB2312" w:hAnsi="仿宋_GB2312" w:cs="仿宋_GB2312" w:hint="eastAsia"/>
          <w:sz w:val="32"/>
          <w:szCs w:val="32"/>
        </w:rPr>
        <w:t>分。专业测试的入围人选，从同岗位最低控制合格分数线以上人</w:t>
      </w:r>
      <w:r>
        <w:rPr>
          <w:rFonts w:ascii="仿宋_GB2312" w:eastAsia="仿宋_GB2312" w:hAnsi="仿宋_GB2312" w:cs="仿宋_GB2312" w:hint="eastAsia"/>
          <w:sz w:val="32"/>
          <w:szCs w:val="32"/>
        </w:rPr>
        <w:lastRenderedPageBreak/>
        <w:t>员中按规定确定。</w:t>
      </w:r>
      <w:r>
        <w:rPr>
          <w:rFonts w:ascii="仿宋_GB2312" w:eastAsia="仿宋_GB2312" w:hAnsi="仿宋_GB2312" w:cs="仿宋_GB2312" w:hint="eastAsia"/>
          <w:sz w:val="32"/>
          <w:szCs w:val="32"/>
        </w:rPr>
        <w:t>报考人员笔试成</w:t>
      </w:r>
      <w:r>
        <w:rPr>
          <w:rFonts w:ascii="仿宋_GB2312" w:eastAsia="仿宋_GB2312" w:hAnsi="仿宋_GB2312" w:cs="仿宋_GB2312" w:hint="eastAsia"/>
          <w:sz w:val="32"/>
          <w:szCs w:val="32"/>
        </w:rPr>
        <w:t>绩</w:t>
      </w:r>
      <w:r>
        <w:rPr>
          <w:rFonts w:ascii="仿宋_GB2312" w:eastAsia="仿宋_GB2312" w:hAnsi="仿宋_GB2312" w:cs="仿宋_GB2312" w:hint="eastAsia"/>
          <w:sz w:val="32"/>
          <w:szCs w:val="32"/>
        </w:rPr>
        <w:t>有一科低于</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分的，取消进入专业测试资格。</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六、资格复审</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笔试成绩按照《职业能力倾向测验》成绩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《综合应用能力》成绩确定。按照</w:t>
      </w:r>
      <w:r>
        <w:rPr>
          <w:rFonts w:ascii="仿宋_GB2312" w:eastAsia="仿宋_GB2312" w:hAnsi="仿宋_GB2312" w:cs="仿宋_GB2312" w:hint="eastAsia"/>
          <w:sz w:val="32"/>
          <w:szCs w:val="32"/>
        </w:rPr>
        <w:t>报考</w:t>
      </w:r>
      <w:r>
        <w:rPr>
          <w:rFonts w:ascii="仿宋_GB2312" w:eastAsia="仿宋_GB2312" w:hAnsi="仿宋_GB2312" w:cs="仿宋_GB2312" w:hint="eastAsia"/>
          <w:sz w:val="32"/>
          <w:szCs w:val="32"/>
        </w:rPr>
        <w:t>人员笔试成绩从高分到低分顺序，根据招聘岗位计划数，按</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比例确定各岗位参加专业测试的人员，</w:t>
      </w:r>
      <w:r>
        <w:rPr>
          <w:rFonts w:ascii="仿宋_GB2312" w:eastAsia="仿宋_GB2312" w:hAnsi="仿宋_GB2312" w:cs="仿宋_GB2312" w:hint="eastAsia"/>
          <w:sz w:val="32"/>
          <w:szCs w:val="32"/>
        </w:rPr>
        <w:t>岗位招聘计划数与实际参加笔试人数不足规定比例的，按实际参加笔试人数确定进入面试人员。</w:t>
      </w:r>
      <w:r>
        <w:rPr>
          <w:rFonts w:ascii="仿宋_GB2312" w:eastAsia="仿宋_GB2312" w:hAnsi="仿宋_GB2312" w:cs="仿宋_GB2312" w:hint="eastAsia"/>
          <w:sz w:val="32"/>
          <w:szCs w:val="32"/>
        </w:rPr>
        <w:t>岗位</w:t>
      </w:r>
      <w:r>
        <w:rPr>
          <w:rFonts w:ascii="仿宋_GB2312" w:eastAsia="仿宋_GB2312" w:hAnsi="仿宋_GB2312" w:cs="仿宋_GB2312" w:hint="eastAsia"/>
          <w:sz w:val="32"/>
          <w:szCs w:val="32"/>
        </w:rPr>
        <w:t>最后一名如有</w:t>
      </w:r>
      <w:r>
        <w:rPr>
          <w:rFonts w:ascii="仿宋_GB2312" w:eastAsia="仿宋_GB2312" w:hAnsi="仿宋_GB2312" w:cs="仿宋_GB2312" w:hint="eastAsia"/>
          <w:sz w:val="32"/>
          <w:szCs w:val="32"/>
        </w:rPr>
        <w:t>多</w:t>
      </w:r>
      <w:r>
        <w:rPr>
          <w:rFonts w:ascii="仿宋_GB2312" w:eastAsia="仿宋_GB2312" w:hAnsi="仿宋_GB2312" w:cs="仿宋_GB2312" w:hint="eastAsia"/>
          <w:sz w:val="32"/>
          <w:szCs w:val="32"/>
        </w:rPr>
        <w:t>名</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笔试成绩相同的，</w:t>
      </w:r>
      <w:r>
        <w:rPr>
          <w:rFonts w:ascii="仿宋_GB2312" w:eastAsia="仿宋_GB2312" w:hAnsi="仿宋_GB2312" w:cs="仿宋_GB2312" w:hint="eastAsia"/>
          <w:sz w:val="32"/>
          <w:szCs w:val="32"/>
        </w:rPr>
        <w:t>一并确定为参加专业测试人选。</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资格复审依据招聘公告规定的报考资格条件和</w:t>
      </w:r>
      <w:r>
        <w:rPr>
          <w:rFonts w:ascii="仿宋_GB2312" w:eastAsia="仿宋_GB2312" w:hAnsi="仿宋_GB2312" w:cs="仿宋_GB2312" w:hint="eastAsia"/>
          <w:sz w:val="32"/>
          <w:szCs w:val="32"/>
        </w:rPr>
        <w:t>报考</w:t>
      </w:r>
      <w:r>
        <w:rPr>
          <w:rFonts w:ascii="仿宋_GB2312" w:eastAsia="仿宋_GB2312" w:hAnsi="仿宋_GB2312" w:cs="仿宋_GB2312" w:hint="eastAsia"/>
          <w:sz w:val="32"/>
          <w:szCs w:val="32"/>
        </w:rPr>
        <w:t>人员网上报名时提供的照片与信息进行。凡与报考资格条件要求不符或不</w:t>
      </w:r>
      <w:r>
        <w:rPr>
          <w:rFonts w:ascii="仿宋_GB2312" w:eastAsia="仿宋_GB2312" w:hAnsi="仿宋_GB2312" w:cs="仿宋_GB2312" w:hint="eastAsia"/>
          <w:sz w:val="32"/>
          <w:szCs w:val="32"/>
        </w:rPr>
        <w:t>能按</w:t>
      </w:r>
      <w:r>
        <w:rPr>
          <w:rFonts w:ascii="仿宋_GB2312" w:eastAsia="仿宋_GB2312" w:hAnsi="仿宋_GB2312" w:cs="仿宋_GB2312" w:hint="eastAsia"/>
          <w:sz w:val="32"/>
          <w:szCs w:val="32"/>
        </w:rPr>
        <w:t>时限、按</w:t>
      </w:r>
      <w:r>
        <w:rPr>
          <w:rFonts w:ascii="仿宋_GB2312" w:eastAsia="仿宋_GB2312" w:hAnsi="仿宋_GB2312" w:cs="仿宋_GB2312" w:hint="eastAsia"/>
          <w:sz w:val="32"/>
          <w:szCs w:val="32"/>
        </w:rPr>
        <w:t>规定</w:t>
      </w:r>
      <w:r>
        <w:rPr>
          <w:rFonts w:ascii="仿宋_GB2312" w:eastAsia="仿宋_GB2312" w:hAnsi="仿宋_GB2312" w:cs="仿宋_GB2312" w:hint="eastAsia"/>
          <w:sz w:val="32"/>
          <w:szCs w:val="32"/>
        </w:rPr>
        <w:t>提供证件材料的，取消其参加专业测试资格。由此出现人选缺额的，依笔试成绩从高分到低分，</w:t>
      </w:r>
      <w:r>
        <w:rPr>
          <w:rFonts w:ascii="仿宋_GB2312" w:eastAsia="仿宋_GB2312" w:hAnsi="仿宋_GB2312" w:cs="仿宋_GB2312" w:hint="eastAsia"/>
          <w:sz w:val="32"/>
          <w:szCs w:val="32"/>
        </w:rPr>
        <w:t>在规定时间内依次等额递补。若</w:t>
      </w:r>
      <w:r>
        <w:rPr>
          <w:rFonts w:ascii="仿宋_GB2312" w:eastAsia="仿宋_GB2312" w:hAnsi="仿宋_GB2312" w:cs="仿宋_GB2312" w:hint="eastAsia"/>
          <w:sz w:val="32"/>
          <w:szCs w:val="32"/>
        </w:rPr>
        <w:t>递补人员</w:t>
      </w:r>
      <w:r>
        <w:rPr>
          <w:rFonts w:ascii="仿宋_GB2312" w:eastAsia="仿宋_GB2312" w:hAnsi="仿宋_GB2312" w:cs="仿宋_GB2312" w:hint="eastAsia"/>
          <w:sz w:val="32"/>
          <w:szCs w:val="32"/>
        </w:rPr>
        <w:t>笔试成绩</w:t>
      </w:r>
      <w:r>
        <w:rPr>
          <w:rFonts w:ascii="仿宋_GB2312" w:eastAsia="仿宋_GB2312" w:hAnsi="仿宋_GB2312" w:cs="仿宋_GB2312" w:hint="eastAsia"/>
          <w:sz w:val="32"/>
          <w:szCs w:val="32"/>
        </w:rPr>
        <w:t>相同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则</w:t>
      </w:r>
      <w:r>
        <w:rPr>
          <w:rFonts w:ascii="仿宋_GB2312" w:eastAsia="仿宋_GB2312" w:hAnsi="仿宋_GB2312" w:cs="仿宋_GB2312" w:hint="eastAsia"/>
          <w:sz w:val="32"/>
          <w:szCs w:val="32"/>
        </w:rPr>
        <w:t>同分人员均进入</w:t>
      </w:r>
      <w:r>
        <w:rPr>
          <w:rFonts w:ascii="仿宋_GB2312" w:eastAsia="仿宋_GB2312" w:hAnsi="仿宋_GB2312" w:cs="仿宋_GB2312" w:hint="eastAsia"/>
          <w:sz w:val="32"/>
          <w:szCs w:val="32"/>
        </w:rPr>
        <w:t>专业测试</w:t>
      </w:r>
      <w:r>
        <w:rPr>
          <w:rFonts w:ascii="仿宋_GB2312" w:eastAsia="仿宋_GB2312" w:hAnsi="仿宋_GB2312" w:cs="仿宋_GB2312" w:hint="eastAsia"/>
          <w:sz w:val="32"/>
          <w:szCs w:val="32"/>
        </w:rPr>
        <w:t>环节。</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资格复审时，报考人员应提供本人有效居民身份证原件、学历（学位）证书、招聘岗位规定要求的相关证书、证明等原件和报名资格审查表等材料。</w:t>
      </w:r>
    </w:p>
    <w:p w:rsidR="00CD2872" w:rsidRDefault="006D7256">
      <w:pPr>
        <w:widowControl/>
        <w:ind w:firstLine="56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资格复审合格的报考人员，缴纳</w:t>
      </w:r>
      <w:r>
        <w:rPr>
          <w:rFonts w:ascii="仿宋_GB2312" w:eastAsia="仿宋_GB2312" w:hAnsi="仿宋_GB2312" w:cs="仿宋_GB2312" w:hint="eastAsia"/>
          <w:sz w:val="32"/>
          <w:szCs w:val="32"/>
        </w:rPr>
        <w:t>专业测试</w:t>
      </w:r>
      <w:r>
        <w:rPr>
          <w:rFonts w:ascii="仿宋_GB2312" w:eastAsia="仿宋_GB2312" w:hAnsi="仿宋_GB2312" w:cs="仿宋_GB2312" w:hint="eastAsia"/>
          <w:sz w:val="32"/>
          <w:szCs w:val="32"/>
        </w:rPr>
        <w:t>费用并领取通知书。</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资格复审</w:t>
      </w:r>
      <w:r>
        <w:rPr>
          <w:rFonts w:ascii="仿宋_GB2312" w:eastAsia="仿宋_GB2312" w:hAnsi="仿宋_GB2312" w:cs="仿宋_GB2312" w:hint="eastAsia"/>
          <w:sz w:val="32"/>
          <w:szCs w:val="32"/>
        </w:rPr>
        <w:t>具体</w:t>
      </w:r>
      <w:r>
        <w:rPr>
          <w:rFonts w:ascii="仿宋_GB2312" w:eastAsia="仿宋_GB2312" w:hAnsi="仿宋_GB2312" w:cs="仿宋_GB2312" w:hint="eastAsia"/>
          <w:sz w:val="32"/>
          <w:szCs w:val="32"/>
        </w:rPr>
        <w:t>时间、地点</w:t>
      </w:r>
      <w:r>
        <w:rPr>
          <w:rFonts w:ascii="仿宋_GB2312" w:eastAsia="仿宋_GB2312" w:hAnsi="仿宋_GB2312" w:cs="仿宋_GB2312" w:hint="eastAsia"/>
          <w:sz w:val="32"/>
          <w:szCs w:val="32"/>
        </w:rPr>
        <w:t>及相关事项</w:t>
      </w:r>
      <w:r>
        <w:rPr>
          <w:rFonts w:ascii="仿宋_GB2312" w:eastAsia="仿宋_GB2312" w:hAnsi="仿宋_GB2312" w:cs="仿宋_GB2312" w:hint="eastAsia"/>
          <w:sz w:val="32"/>
          <w:szCs w:val="32"/>
        </w:rPr>
        <w:t>以</w:t>
      </w:r>
      <w:r>
        <w:rPr>
          <w:rFonts w:ascii="仿宋_GB2312" w:eastAsia="仿宋_GB2312" w:hAnsi="仿宋_GB2312" w:cs="仿宋_GB2312" w:hint="eastAsia"/>
          <w:sz w:val="32"/>
          <w:szCs w:val="32"/>
        </w:rPr>
        <w:t>后期</w:t>
      </w:r>
      <w:r>
        <w:rPr>
          <w:rFonts w:ascii="仿宋_GB2312" w:eastAsia="仿宋_GB2312" w:hAnsi="仿宋_GB2312" w:cs="仿宋_GB2312" w:hint="eastAsia"/>
          <w:sz w:val="32"/>
          <w:szCs w:val="32"/>
        </w:rPr>
        <w:t>公告为准。</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lastRenderedPageBreak/>
        <w:t>七、专业测试</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专业测试</w:t>
      </w:r>
      <w:r>
        <w:rPr>
          <w:rFonts w:ascii="仿宋_GB2312" w:eastAsia="仿宋_GB2312" w:hAnsi="仿宋_GB2312" w:cs="仿宋_GB2312" w:hint="eastAsia"/>
          <w:sz w:val="32"/>
          <w:szCs w:val="32"/>
        </w:rPr>
        <w:t>由巢湖市人力资源和社会保障局统一组织</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专业测试采用结构化面试的方式进行。主要考查应聘人员的综合分析能力、语言表达能力、逻辑思维能力、解决实际问题能力、心理素质与应变能力等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满分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专业测试</w:t>
      </w:r>
      <w:r>
        <w:rPr>
          <w:rFonts w:ascii="仿宋_GB2312" w:eastAsia="仿宋_GB2312" w:hAnsi="仿宋_GB2312" w:cs="仿宋_GB2312" w:hint="eastAsia"/>
          <w:sz w:val="32"/>
          <w:szCs w:val="32"/>
        </w:rPr>
        <w:t>成绩当场评分、当场</w:t>
      </w:r>
      <w:r>
        <w:rPr>
          <w:rFonts w:ascii="仿宋_GB2312" w:eastAsia="仿宋_GB2312" w:hAnsi="仿宋_GB2312" w:cs="仿宋_GB2312" w:hint="eastAsia"/>
          <w:sz w:val="32"/>
          <w:szCs w:val="32"/>
        </w:rPr>
        <w:t>公布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保留到小数点后两位，小数点后第</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位四舍五入）</w:t>
      </w:r>
      <w:r>
        <w:rPr>
          <w:rFonts w:ascii="仿宋_GB2312" w:eastAsia="仿宋_GB2312" w:hAnsi="仿宋_GB2312" w:cs="仿宋_GB2312" w:hint="eastAsia"/>
          <w:sz w:val="32"/>
          <w:szCs w:val="32"/>
        </w:rPr>
        <w:t>，同时</w:t>
      </w:r>
      <w:r>
        <w:rPr>
          <w:rFonts w:ascii="仿宋_GB2312" w:eastAsia="仿宋_GB2312" w:hAnsi="仿宋_GB2312" w:cs="仿宋_GB2312" w:hint="eastAsia"/>
          <w:sz w:val="32"/>
          <w:szCs w:val="32"/>
        </w:rPr>
        <w:t>设定最低分数线</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分，未达到最低分数线的</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，不予进入</w:t>
      </w:r>
      <w:r>
        <w:rPr>
          <w:rFonts w:ascii="仿宋_GB2312" w:eastAsia="仿宋_GB2312" w:hAnsi="仿宋_GB2312" w:cs="仿宋_GB2312" w:hint="eastAsia"/>
          <w:sz w:val="32"/>
          <w:szCs w:val="32"/>
        </w:rPr>
        <w:t>下一环节</w:t>
      </w:r>
      <w:r>
        <w:rPr>
          <w:rFonts w:ascii="仿宋_GB2312" w:eastAsia="仿宋_GB2312" w:hAnsi="仿宋_GB2312" w:cs="仿宋_GB2312" w:hint="eastAsia"/>
          <w:sz w:val="32"/>
          <w:szCs w:val="32"/>
        </w:rPr>
        <w:t>；实际参加专业测试的人员少于或等于岗位招聘计划数的，</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专业测试成绩须达到当天本面试室</w:t>
      </w:r>
      <w:r>
        <w:rPr>
          <w:rFonts w:ascii="仿宋_GB2312" w:eastAsia="仿宋_GB2312" w:hAnsi="仿宋_GB2312" w:cs="仿宋_GB2312" w:hint="eastAsia"/>
          <w:sz w:val="32"/>
          <w:szCs w:val="32"/>
        </w:rPr>
        <w:t>所有</w:t>
      </w:r>
      <w:r>
        <w:rPr>
          <w:rFonts w:ascii="仿宋_GB2312" w:eastAsia="仿宋_GB2312" w:hAnsi="仿宋_GB2312" w:cs="仿宋_GB2312" w:hint="eastAsia"/>
          <w:sz w:val="32"/>
          <w:szCs w:val="32"/>
        </w:rPr>
        <w:t>实际参加</w:t>
      </w:r>
      <w:r>
        <w:rPr>
          <w:rFonts w:ascii="仿宋_GB2312" w:eastAsia="仿宋_GB2312" w:hAnsi="仿宋_GB2312" w:cs="仿宋_GB2312" w:hint="eastAsia"/>
          <w:sz w:val="32"/>
          <w:szCs w:val="32"/>
        </w:rPr>
        <w:t>人员</w:t>
      </w:r>
      <w:r>
        <w:rPr>
          <w:rFonts w:ascii="仿宋_GB2312" w:eastAsia="仿宋_GB2312" w:hAnsi="仿宋_GB2312" w:cs="仿宋_GB2312" w:hint="eastAsia"/>
          <w:sz w:val="32"/>
          <w:szCs w:val="32"/>
        </w:rPr>
        <w:t>的</w:t>
      </w:r>
      <w:r>
        <w:rPr>
          <w:rFonts w:ascii="仿宋_GB2312" w:eastAsia="仿宋_GB2312" w:hAnsi="仿宋_GB2312" w:cs="仿宋_GB2312" w:hint="eastAsia"/>
          <w:sz w:val="32"/>
          <w:szCs w:val="32"/>
        </w:rPr>
        <w:t>专业测试</w:t>
      </w:r>
      <w:r>
        <w:rPr>
          <w:rFonts w:ascii="仿宋_GB2312" w:eastAsia="仿宋_GB2312" w:hAnsi="仿宋_GB2312" w:cs="仿宋_GB2312" w:hint="eastAsia"/>
          <w:sz w:val="32"/>
          <w:szCs w:val="32"/>
        </w:rPr>
        <w:t>成绩平均分，未达到的</w:t>
      </w:r>
      <w:r>
        <w:rPr>
          <w:rFonts w:ascii="仿宋_GB2312" w:eastAsia="仿宋_GB2312" w:hAnsi="仿宋_GB2312" w:cs="仿宋_GB2312" w:hint="eastAsia"/>
          <w:sz w:val="32"/>
          <w:szCs w:val="32"/>
        </w:rPr>
        <w:t>报考人员不予</w:t>
      </w:r>
      <w:r>
        <w:rPr>
          <w:rFonts w:ascii="仿宋_GB2312" w:eastAsia="仿宋_GB2312" w:hAnsi="仿宋_GB2312" w:cs="仿宋_GB2312" w:hint="eastAsia"/>
          <w:sz w:val="32"/>
          <w:szCs w:val="32"/>
        </w:rPr>
        <w:t>进入下一环节。</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专业测试具体时间、地点及相关要求详见</w:t>
      </w:r>
      <w:r>
        <w:rPr>
          <w:rFonts w:ascii="仿宋_GB2312" w:eastAsia="仿宋_GB2312" w:hAnsi="仿宋_GB2312" w:cs="仿宋_GB2312" w:hint="eastAsia"/>
          <w:sz w:val="32"/>
          <w:szCs w:val="32"/>
        </w:rPr>
        <w:t>后期公告及</w:t>
      </w:r>
      <w:r>
        <w:rPr>
          <w:rFonts w:ascii="仿宋_GB2312" w:eastAsia="仿宋_GB2312" w:hAnsi="仿宋_GB2312" w:cs="仿宋_GB2312" w:hint="eastAsia"/>
          <w:sz w:val="32"/>
          <w:szCs w:val="32"/>
        </w:rPr>
        <w:t>通知书。</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八、成绩合成</w:t>
      </w:r>
    </w:p>
    <w:p w:rsidR="00CD2872" w:rsidRDefault="006D7256">
      <w:pPr>
        <w:widowControl/>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最终成绩依</w:t>
      </w:r>
      <w:r>
        <w:rPr>
          <w:rFonts w:ascii="仿宋_GB2312" w:eastAsia="仿宋_GB2312" w:hAnsi="仿宋_GB2312" w:cs="仿宋_GB2312" w:hint="eastAsia"/>
          <w:sz w:val="32"/>
          <w:szCs w:val="32"/>
        </w:rPr>
        <w:t>据</w:t>
      </w:r>
      <w:r>
        <w:rPr>
          <w:rFonts w:ascii="仿宋_GB2312" w:eastAsia="仿宋_GB2312" w:hAnsi="仿宋_GB2312" w:cs="仿宋_GB2312" w:hint="eastAsia"/>
          <w:sz w:val="32"/>
          <w:szCs w:val="32"/>
        </w:rPr>
        <w:t>笔试成绩与专业测试成绩合成确定</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笔试成绩占</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、专业测试成绩占</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。成绩合成时，笔试成绩和最终成绩均</w:t>
      </w:r>
      <w:r>
        <w:rPr>
          <w:rFonts w:ascii="仿宋_GB2312" w:eastAsia="仿宋_GB2312" w:hAnsi="仿宋_GB2312" w:cs="仿宋_GB2312" w:hint="eastAsia"/>
          <w:sz w:val="32"/>
          <w:szCs w:val="32"/>
        </w:rPr>
        <w:t>折算成百分制，计算时分别保留到小数点后两位，小数点后第三位四舍五入。</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计算公式：〔（《职业能力倾向测验》成绩</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《综合应用能力》成绩）÷</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专业测试成绩×</w:t>
      </w:r>
      <w:r>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根据招聘计划数和</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最终成绩，从高分到低分，</w:t>
      </w:r>
      <w:r>
        <w:rPr>
          <w:rFonts w:ascii="仿宋_GB2312" w:eastAsia="仿宋_GB2312" w:hAnsi="仿宋_GB2312" w:cs="仿宋_GB2312" w:hint="eastAsia"/>
          <w:sz w:val="32"/>
          <w:szCs w:val="32"/>
        </w:rPr>
        <w:lastRenderedPageBreak/>
        <w:t>按</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比例等额确定体检、考察对象（如最终成绩相同，依次以专业测试成绩、《职业能力倾向测验》成绩、《综合应用能力》成绩得分高者优先</w:t>
      </w:r>
      <w:r>
        <w:rPr>
          <w:rFonts w:ascii="仿宋_GB2312" w:eastAsia="仿宋_GB2312" w:hAnsi="仿宋_GB2312" w:cs="仿宋_GB2312" w:hint="eastAsia"/>
          <w:sz w:val="32"/>
          <w:szCs w:val="32"/>
        </w:rPr>
        <w:t>。若</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各科目成绩均相同，则采取加试的方</w:t>
      </w:r>
      <w:r>
        <w:rPr>
          <w:rFonts w:ascii="仿宋_GB2312" w:eastAsia="仿宋_GB2312" w:hAnsi="仿宋_GB2312" w:cs="仿宋_GB2312" w:hint="eastAsia"/>
          <w:sz w:val="32"/>
          <w:szCs w:val="32"/>
        </w:rPr>
        <w:t>法</w:t>
      </w:r>
      <w:r>
        <w:rPr>
          <w:rFonts w:ascii="仿宋_GB2312" w:eastAsia="仿宋_GB2312" w:hAnsi="仿宋_GB2312" w:cs="仿宋_GB2312" w:hint="eastAsia"/>
          <w:sz w:val="32"/>
          <w:szCs w:val="32"/>
        </w:rPr>
        <w:t>择优确定体检考察对象</w:t>
      </w:r>
      <w:r>
        <w:rPr>
          <w:rFonts w:ascii="仿宋_GB2312" w:eastAsia="仿宋_GB2312" w:hAnsi="仿宋_GB2312" w:cs="仿宋_GB2312" w:hint="eastAsia"/>
          <w:sz w:val="32"/>
          <w:szCs w:val="32"/>
        </w:rPr>
        <w:t>，加试</w:t>
      </w:r>
      <w:r>
        <w:rPr>
          <w:rFonts w:ascii="仿宋_GB2312" w:eastAsia="仿宋_GB2312" w:hAnsi="仿宋_GB2312" w:cs="仿宋_GB2312" w:hint="eastAsia"/>
          <w:sz w:val="32"/>
          <w:szCs w:val="32"/>
        </w:rPr>
        <w:t>公告</w:t>
      </w:r>
      <w:r>
        <w:rPr>
          <w:rFonts w:ascii="仿宋_GB2312" w:eastAsia="仿宋_GB2312" w:hAnsi="仿宋_GB2312" w:cs="仿宋_GB2312" w:hint="eastAsia"/>
          <w:sz w:val="32"/>
          <w:szCs w:val="32"/>
        </w:rPr>
        <w:t>另行公布）。</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九、体检考察</w:t>
      </w:r>
    </w:p>
    <w:p w:rsidR="00CD2872" w:rsidRDefault="006D7256">
      <w:pPr>
        <w:widowControl/>
        <w:ind w:firstLine="7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体检、考察工作由</w:t>
      </w:r>
      <w:r>
        <w:rPr>
          <w:rFonts w:ascii="仿宋_GB2312" w:eastAsia="仿宋_GB2312" w:hAnsi="仿宋_GB2312" w:cs="仿宋_GB2312" w:hint="eastAsia"/>
          <w:kern w:val="0"/>
          <w:sz w:val="32"/>
          <w:szCs w:val="32"/>
        </w:rPr>
        <w:t>巢湖市人力资源和社会保障局及招聘单位主管</w:t>
      </w:r>
      <w:r>
        <w:rPr>
          <w:rFonts w:ascii="仿宋_GB2312" w:eastAsia="仿宋_GB2312" w:hAnsi="仿宋_GB2312" w:cs="仿宋_GB2312" w:hint="eastAsia"/>
          <w:kern w:val="0"/>
          <w:sz w:val="32"/>
          <w:szCs w:val="32"/>
        </w:rPr>
        <w:t>部门负责组织实施，巢湖市纪委监委全程参与监督。</w:t>
      </w:r>
    </w:p>
    <w:p w:rsidR="00CD2872" w:rsidRDefault="006D7256">
      <w:pPr>
        <w:widowControl/>
        <w:shd w:val="clear" w:color="auto" w:fill="FFFFFF"/>
        <w:ind w:firstLine="480"/>
        <w:rPr>
          <w:rFonts w:ascii="仿宋_GB2312" w:eastAsia="仿宋_GB2312" w:hAnsi="仿宋_GB2312" w:cs="仿宋_GB2312"/>
          <w:color w:val="333333"/>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体检工作按照人力资源社会保障部、国家卫生计生委、国家公务员局《关于修订〈公务员录用体检通用标准（试行）〉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〈公务员录用体检操作手册（试行）〉有关内容的通知》</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人社部发〔</w:t>
      </w:r>
      <w:r>
        <w:rPr>
          <w:rFonts w:ascii="仿宋_GB2312" w:eastAsia="仿宋_GB2312" w:hAnsi="仿宋_GB2312" w:cs="仿宋_GB2312" w:hint="eastAsia"/>
          <w:kern w:val="0"/>
          <w:sz w:val="32"/>
          <w:szCs w:val="32"/>
        </w:rPr>
        <w:t>2016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140</w:t>
      </w:r>
      <w:r>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和省委组织部、省人力资源和社会保障厅、省卫生厅《关于进一步规范全省事业单位公开招聘人员体检工作的通知》（皖人社秘〔</w:t>
      </w:r>
      <w:r>
        <w:rPr>
          <w:rFonts w:ascii="仿宋_GB2312" w:eastAsia="仿宋_GB2312" w:hAnsi="仿宋_GB2312" w:cs="仿宋_GB2312" w:hint="eastAsia"/>
          <w:kern w:val="0"/>
          <w:sz w:val="32"/>
          <w:szCs w:val="32"/>
        </w:rPr>
        <w:t>2013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208</w:t>
      </w:r>
      <w:r>
        <w:rPr>
          <w:rFonts w:ascii="仿宋_GB2312" w:eastAsia="仿宋_GB2312" w:hAnsi="仿宋_GB2312" w:cs="仿宋_GB2312" w:hint="eastAsia"/>
          <w:kern w:val="0"/>
          <w:sz w:val="32"/>
          <w:szCs w:val="32"/>
        </w:rPr>
        <w:t>号）等有关规定执行。</w:t>
      </w:r>
    </w:p>
    <w:p w:rsidR="00CD2872" w:rsidRDefault="006D7256">
      <w:pPr>
        <w:widowControl/>
        <w:shd w:val="clear" w:color="auto" w:fill="FFFFFF"/>
        <w:ind w:firstLine="600"/>
        <w:rPr>
          <w:rFonts w:ascii="仿宋_GB2312" w:eastAsia="仿宋_GB2312" w:hAnsi="仿宋_GB2312" w:cs="仿宋_GB2312"/>
          <w:color w:val="333333"/>
          <w:kern w:val="0"/>
          <w:sz w:val="32"/>
          <w:szCs w:val="32"/>
        </w:rPr>
      </w:pPr>
      <w:r>
        <w:rPr>
          <w:rFonts w:ascii="仿宋_GB2312" w:eastAsia="仿宋_GB2312" w:hAnsi="仿宋_GB2312" w:cs="仿宋_GB2312" w:hint="eastAsia"/>
          <w:kern w:val="0"/>
          <w:sz w:val="32"/>
          <w:szCs w:val="32"/>
          <w:lang w:val="zh-CN"/>
        </w:rPr>
        <w:t>考察工作根据拟聘用岗位的要求，采取多种形式，全面了解掌握考察对象在政治思想、道德品</w:t>
      </w:r>
      <w:r>
        <w:rPr>
          <w:rFonts w:ascii="仿宋_GB2312" w:eastAsia="仿宋_GB2312" w:hAnsi="仿宋_GB2312" w:cs="仿宋_GB2312" w:hint="eastAsia"/>
          <w:kern w:val="0"/>
          <w:sz w:val="32"/>
          <w:szCs w:val="32"/>
          <w:lang w:val="zh-CN"/>
        </w:rPr>
        <w:t>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CD2872" w:rsidRDefault="006D7256">
      <w:pPr>
        <w:widowControl/>
        <w:ind w:left="7" w:firstLineChars="157" w:firstLine="502"/>
        <w:jc w:val="left"/>
        <w:rPr>
          <w:rFonts w:ascii="仿宋_GB2312" w:eastAsia="仿宋_GB2312" w:hAnsi="仿宋_GB2312" w:cs="仿宋_GB2312"/>
          <w:sz w:val="32"/>
          <w:szCs w:val="32"/>
        </w:rPr>
      </w:pPr>
      <w:r>
        <w:rPr>
          <w:rFonts w:ascii="仿宋_GB2312" w:eastAsia="仿宋_GB2312" w:hAnsi="仿宋_GB2312" w:cs="仿宋_GB2312" w:hint="eastAsia"/>
          <w:kern w:val="0"/>
          <w:sz w:val="32"/>
          <w:szCs w:val="32"/>
          <w:lang w:val="zh-CN"/>
        </w:rPr>
        <w:lastRenderedPageBreak/>
        <w:t>根据《关于加快推进失信被执行人信用监督、警示和惩戒机制建设的实施意见》（皖办发〔</w:t>
      </w:r>
      <w:r>
        <w:rPr>
          <w:rFonts w:ascii="仿宋_GB2312" w:eastAsia="仿宋_GB2312" w:hAnsi="仿宋_GB2312" w:cs="仿宋_GB2312" w:hint="eastAsia"/>
          <w:kern w:val="0"/>
          <w:sz w:val="32"/>
          <w:szCs w:val="32"/>
          <w:lang w:val="zh-CN"/>
        </w:rPr>
        <w:t>2017</w:t>
      </w:r>
      <w:r>
        <w:rPr>
          <w:rFonts w:ascii="仿宋_GB2312" w:eastAsia="仿宋_GB2312" w:hAnsi="仿宋_GB2312" w:cs="仿宋_GB2312" w:hint="eastAsia"/>
          <w:kern w:val="0"/>
          <w:sz w:val="32"/>
          <w:szCs w:val="32"/>
          <w:lang w:val="zh-CN"/>
        </w:rPr>
        <w:t>〕</w:t>
      </w:r>
      <w:r>
        <w:rPr>
          <w:rFonts w:ascii="仿宋_GB2312" w:eastAsia="仿宋_GB2312" w:hAnsi="仿宋_GB2312" w:cs="仿宋_GB2312" w:hint="eastAsia"/>
          <w:kern w:val="0"/>
          <w:sz w:val="32"/>
          <w:szCs w:val="32"/>
          <w:lang w:val="zh-CN"/>
        </w:rPr>
        <w:t>24</w:t>
      </w:r>
      <w:r>
        <w:rPr>
          <w:rFonts w:ascii="仿宋_GB2312" w:eastAsia="仿宋_GB2312" w:hAnsi="仿宋_GB2312" w:cs="仿宋_GB2312" w:hint="eastAsia"/>
          <w:kern w:val="0"/>
          <w:sz w:val="32"/>
          <w:szCs w:val="32"/>
          <w:lang w:val="zh-CN"/>
        </w:rPr>
        <w:t>号）等文件精神，考察结束时考察对象仍属于失信被执行人的，考察环节不予合格。</w:t>
      </w:r>
    </w:p>
    <w:p w:rsidR="00CD2872" w:rsidRDefault="006D7256">
      <w:pPr>
        <w:widowControl/>
        <w:ind w:firstLine="56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如</w:t>
      </w:r>
      <w:r>
        <w:rPr>
          <w:rFonts w:ascii="仿宋_GB2312" w:eastAsia="仿宋_GB2312" w:hAnsi="仿宋_GB2312" w:cs="仿宋_GB2312" w:hint="eastAsia"/>
          <w:kern w:val="0"/>
          <w:sz w:val="32"/>
          <w:szCs w:val="32"/>
        </w:rPr>
        <w:t>体检、考察</w:t>
      </w:r>
      <w:r>
        <w:rPr>
          <w:rFonts w:ascii="仿宋_GB2312" w:eastAsia="仿宋_GB2312" w:hAnsi="仿宋_GB2312" w:cs="仿宋_GB2312" w:hint="eastAsia"/>
          <w:kern w:val="0"/>
          <w:sz w:val="32"/>
          <w:szCs w:val="32"/>
        </w:rPr>
        <w:t>对象自动放弃或体检、考察不合格的，在同岗位</w:t>
      </w:r>
      <w:r>
        <w:rPr>
          <w:rFonts w:ascii="仿宋_GB2312" w:eastAsia="仿宋_GB2312" w:hAnsi="仿宋_GB2312" w:cs="仿宋_GB2312" w:hint="eastAsia"/>
          <w:kern w:val="0"/>
          <w:sz w:val="32"/>
          <w:szCs w:val="32"/>
        </w:rPr>
        <w:t>报考人员</w:t>
      </w:r>
      <w:r>
        <w:rPr>
          <w:rFonts w:ascii="仿宋_GB2312" w:eastAsia="仿宋_GB2312" w:hAnsi="仿宋_GB2312" w:cs="仿宋_GB2312" w:hint="eastAsia"/>
          <w:kern w:val="0"/>
          <w:sz w:val="32"/>
          <w:szCs w:val="32"/>
        </w:rPr>
        <w:t>中按</w:t>
      </w:r>
      <w:r>
        <w:rPr>
          <w:rFonts w:ascii="仿宋_GB2312" w:eastAsia="仿宋_GB2312" w:hAnsi="仿宋_GB2312" w:cs="仿宋_GB2312" w:hint="eastAsia"/>
          <w:kern w:val="0"/>
          <w:sz w:val="32"/>
          <w:szCs w:val="32"/>
        </w:rPr>
        <w:t>考试最终成绩</w:t>
      </w:r>
      <w:r>
        <w:rPr>
          <w:rFonts w:ascii="仿宋_GB2312" w:eastAsia="仿宋_GB2312" w:hAnsi="仿宋_GB2312" w:cs="仿宋_GB2312" w:hint="eastAsia"/>
          <w:kern w:val="0"/>
          <w:sz w:val="32"/>
          <w:szCs w:val="32"/>
        </w:rPr>
        <w:t>从高分到低分依次等额</w:t>
      </w:r>
      <w:r>
        <w:rPr>
          <w:rFonts w:ascii="仿宋_GB2312" w:eastAsia="仿宋_GB2312" w:hAnsi="仿宋_GB2312" w:cs="仿宋_GB2312" w:hint="eastAsia"/>
          <w:kern w:val="0"/>
          <w:sz w:val="32"/>
          <w:szCs w:val="32"/>
        </w:rPr>
        <w:t>有效递补一</w:t>
      </w:r>
      <w:r>
        <w:rPr>
          <w:rFonts w:ascii="仿宋_GB2312" w:eastAsia="仿宋_GB2312" w:hAnsi="仿宋_GB2312" w:cs="仿宋_GB2312" w:hint="eastAsia"/>
          <w:kern w:val="0"/>
          <w:sz w:val="32"/>
          <w:szCs w:val="32"/>
        </w:rPr>
        <w:t>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若出现</w:t>
      </w:r>
      <w:r>
        <w:rPr>
          <w:rFonts w:ascii="仿宋_GB2312" w:eastAsia="仿宋_GB2312" w:hAnsi="仿宋_GB2312" w:cs="仿宋_GB2312" w:hint="eastAsia"/>
          <w:kern w:val="0"/>
          <w:sz w:val="32"/>
          <w:szCs w:val="32"/>
        </w:rPr>
        <w:t>递补人员最终</w:t>
      </w:r>
      <w:r>
        <w:rPr>
          <w:rFonts w:ascii="仿宋_GB2312" w:eastAsia="仿宋_GB2312" w:hAnsi="仿宋_GB2312" w:cs="仿宋_GB2312" w:hint="eastAsia"/>
          <w:kern w:val="0"/>
          <w:sz w:val="32"/>
          <w:szCs w:val="32"/>
        </w:rPr>
        <w:t>成绩并列的，</w:t>
      </w:r>
      <w:r>
        <w:rPr>
          <w:rFonts w:ascii="仿宋_GB2312" w:eastAsia="仿宋_GB2312" w:hAnsi="仿宋_GB2312" w:cs="仿宋_GB2312" w:hint="eastAsia"/>
          <w:sz w:val="32"/>
          <w:szCs w:val="32"/>
        </w:rPr>
        <w:t>依次以专业测试成绩、《职业能力倾向测验》成绩、《综合应用能力》成绩得分高者优先</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若</w:t>
      </w:r>
      <w:r>
        <w:rPr>
          <w:rFonts w:ascii="仿宋_GB2312" w:eastAsia="仿宋_GB2312" w:hAnsi="仿宋_GB2312" w:cs="仿宋_GB2312" w:hint="eastAsia"/>
          <w:kern w:val="0"/>
          <w:sz w:val="32"/>
          <w:szCs w:val="32"/>
        </w:rPr>
        <w:t>递补人员</w:t>
      </w:r>
      <w:r>
        <w:rPr>
          <w:rFonts w:ascii="仿宋_GB2312" w:eastAsia="仿宋_GB2312" w:hAnsi="仿宋_GB2312" w:cs="仿宋_GB2312" w:hint="eastAsia"/>
          <w:kern w:val="0"/>
          <w:sz w:val="32"/>
          <w:szCs w:val="32"/>
        </w:rPr>
        <w:t>各科目成绩均相同，</w:t>
      </w:r>
      <w:r>
        <w:rPr>
          <w:rFonts w:ascii="仿宋_GB2312" w:eastAsia="仿宋_GB2312" w:hAnsi="仿宋_GB2312" w:cs="仿宋_GB2312" w:hint="eastAsia"/>
          <w:sz w:val="32"/>
          <w:szCs w:val="32"/>
        </w:rPr>
        <w:t>则采取加试的方</w:t>
      </w:r>
      <w:r>
        <w:rPr>
          <w:rFonts w:ascii="仿宋_GB2312" w:eastAsia="仿宋_GB2312" w:hAnsi="仿宋_GB2312" w:cs="仿宋_GB2312" w:hint="eastAsia"/>
          <w:sz w:val="32"/>
          <w:szCs w:val="32"/>
        </w:rPr>
        <w:t>法</w:t>
      </w:r>
      <w:r>
        <w:rPr>
          <w:rFonts w:ascii="仿宋_GB2312" w:eastAsia="仿宋_GB2312" w:hAnsi="仿宋_GB2312" w:cs="仿宋_GB2312" w:hint="eastAsia"/>
          <w:sz w:val="32"/>
          <w:szCs w:val="32"/>
        </w:rPr>
        <w:t>择优确定</w:t>
      </w:r>
      <w:r>
        <w:rPr>
          <w:rFonts w:ascii="仿宋_GB2312" w:eastAsia="仿宋_GB2312" w:hAnsi="仿宋_GB2312" w:cs="仿宋_GB2312" w:hint="eastAsia"/>
          <w:sz w:val="32"/>
          <w:szCs w:val="32"/>
        </w:rPr>
        <w:t>，加试</w:t>
      </w:r>
      <w:r>
        <w:rPr>
          <w:rFonts w:ascii="仿宋_GB2312" w:eastAsia="仿宋_GB2312" w:hAnsi="仿宋_GB2312" w:cs="仿宋_GB2312" w:hint="eastAsia"/>
          <w:sz w:val="32"/>
          <w:szCs w:val="32"/>
        </w:rPr>
        <w:t>公告</w:t>
      </w:r>
      <w:r>
        <w:rPr>
          <w:rFonts w:ascii="仿宋_GB2312" w:eastAsia="仿宋_GB2312" w:hAnsi="仿宋_GB2312" w:cs="仿宋_GB2312" w:hint="eastAsia"/>
          <w:sz w:val="32"/>
          <w:szCs w:val="32"/>
        </w:rPr>
        <w:t>另行公布。）</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十、公示</w:t>
      </w:r>
    </w:p>
    <w:p w:rsidR="00CD2872" w:rsidRDefault="006D7256">
      <w:pPr>
        <w:widowControl/>
        <w:ind w:firstLine="5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对体检、考察均合格的拟聘人员统一在巢湖市人民政府官网招录信息栏公示</w:t>
      </w: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天。</w:t>
      </w:r>
    </w:p>
    <w:p w:rsidR="00CD2872" w:rsidRDefault="006D7256">
      <w:pPr>
        <w:widowControl/>
        <w:ind w:firstLine="5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公示期间及期满后拟聘用人员主动放弃岗位或被反映有问题并查实的，取消聘用资格，所空名额不再递补。</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十一、签约聘用</w:t>
      </w:r>
    </w:p>
    <w:p w:rsidR="00CD2872" w:rsidRDefault="006D7256">
      <w:pPr>
        <w:ind w:firstLineChars="200" w:firstLine="64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公示期满后，对公示无异议或有异议但反映问题不影响聘用的拟聘人员，由巢湖市</w:t>
      </w:r>
      <w:r>
        <w:rPr>
          <w:rFonts w:ascii="仿宋_GB2312" w:eastAsia="仿宋_GB2312" w:hAnsi="仿宋_GB2312" w:cs="仿宋_GB2312" w:hint="eastAsia"/>
          <w:sz w:val="32"/>
          <w:szCs w:val="32"/>
        </w:rPr>
        <w:t>人力资源和社会保障</w:t>
      </w:r>
      <w:r>
        <w:rPr>
          <w:rFonts w:ascii="仿宋_GB2312" w:eastAsia="仿宋_GB2312" w:hAnsi="仿宋_GB2312" w:cs="仿宋_GB2312" w:hint="eastAsia"/>
          <w:sz w:val="32"/>
          <w:szCs w:val="32"/>
        </w:rPr>
        <w:t>局统一</w:t>
      </w:r>
      <w:r>
        <w:rPr>
          <w:rFonts w:ascii="仿宋_GB2312" w:eastAsia="仿宋_GB2312" w:hAnsi="仿宋_GB2312" w:cs="仿宋_GB2312" w:hint="eastAsia"/>
          <w:sz w:val="32"/>
          <w:szCs w:val="32"/>
        </w:rPr>
        <w:t>办理聘用手续并开具</w:t>
      </w:r>
      <w:r>
        <w:rPr>
          <w:rFonts w:ascii="仿宋_GB2312" w:eastAsia="仿宋_GB2312" w:hAnsi="仿宋_GB2312" w:cs="仿宋_GB2312" w:hint="eastAsia"/>
          <w:sz w:val="32"/>
          <w:szCs w:val="32"/>
        </w:rPr>
        <w:t>介绍</w:t>
      </w:r>
      <w:r>
        <w:rPr>
          <w:rFonts w:ascii="仿宋_GB2312" w:eastAsia="仿宋_GB2312" w:hAnsi="仿宋_GB2312" w:cs="仿宋_GB2312" w:hint="eastAsia"/>
          <w:sz w:val="32"/>
          <w:szCs w:val="32"/>
        </w:rPr>
        <w:t>信</w:t>
      </w:r>
      <w:r>
        <w:rPr>
          <w:rFonts w:ascii="仿宋_GB2312" w:eastAsia="仿宋_GB2312" w:hAnsi="仿宋_GB2312" w:cs="仿宋_GB2312" w:hint="eastAsia"/>
          <w:sz w:val="32"/>
          <w:szCs w:val="32"/>
        </w:rPr>
        <w:t>到招聘单位报到。</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招聘人员实行聘用制管理，办理入编手续，与所在单位签订《事业单位聘用合同》</w:t>
      </w:r>
      <w:r>
        <w:rPr>
          <w:rFonts w:ascii="仿宋_GB2312" w:eastAsia="仿宋_GB2312" w:hAnsi="仿宋_GB2312" w:cs="仿宋_GB2312" w:hint="eastAsia"/>
          <w:sz w:val="32"/>
          <w:szCs w:val="32"/>
        </w:rPr>
        <w:t>（合同中明确服务期条款）</w:t>
      </w:r>
      <w:r>
        <w:rPr>
          <w:rFonts w:ascii="仿宋_GB2312" w:eastAsia="仿宋_GB2312" w:hAnsi="仿宋_GB2312" w:cs="仿宋_GB2312" w:hint="eastAsia"/>
          <w:sz w:val="32"/>
          <w:szCs w:val="32"/>
        </w:rPr>
        <w:t>。</w:t>
      </w:r>
      <w:r>
        <w:rPr>
          <w:rFonts w:ascii="仿宋_GB2312" w:eastAsia="仿宋_GB2312" w:hAnsi="仿宋_GB2312" w:cs="仿宋_GB2312" w:hint="eastAsia"/>
          <w:color w:val="333333"/>
          <w:sz w:val="32"/>
          <w:szCs w:val="32"/>
          <w:shd w:val="clear" w:color="auto" w:fill="FFFFFF"/>
        </w:rPr>
        <w:t>事业单位新进人员按规定</w:t>
      </w:r>
      <w:r>
        <w:rPr>
          <w:rFonts w:ascii="仿宋_GB2312" w:eastAsia="仿宋_GB2312" w:hAnsi="仿宋_GB2312" w:cs="仿宋_GB2312" w:hint="eastAsia"/>
          <w:color w:val="333333"/>
          <w:sz w:val="32"/>
          <w:szCs w:val="32"/>
          <w:shd w:val="clear" w:color="auto" w:fill="FFFFFF"/>
        </w:rPr>
        <w:t>实行试用期制度，试</w:t>
      </w:r>
      <w:r>
        <w:rPr>
          <w:rFonts w:ascii="仿宋_GB2312" w:eastAsia="仿宋_GB2312" w:hAnsi="仿宋_GB2312" w:cs="仿宋_GB2312" w:hint="eastAsia"/>
          <w:color w:val="333333"/>
          <w:sz w:val="32"/>
          <w:szCs w:val="32"/>
          <w:shd w:val="clear" w:color="auto" w:fill="FFFFFF"/>
        </w:rPr>
        <w:t>用期包括在聘用</w:t>
      </w:r>
      <w:r>
        <w:rPr>
          <w:rFonts w:ascii="仿宋_GB2312" w:eastAsia="仿宋_GB2312" w:hAnsi="仿宋_GB2312" w:cs="仿宋_GB2312" w:hint="eastAsia"/>
          <w:color w:val="333333"/>
          <w:sz w:val="32"/>
          <w:szCs w:val="32"/>
          <w:shd w:val="clear" w:color="auto" w:fill="FFFFFF"/>
        </w:rPr>
        <w:lastRenderedPageBreak/>
        <w:t>合同期限内。</w:t>
      </w:r>
      <w:r>
        <w:rPr>
          <w:rFonts w:ascii="仿宋_GB2312" w:eastAsia="仿宋_GB2312" w:hAnsi="仿宋_GB2312" w:cs="仿宋_GB2312" w:hint="eastAsia"/>
          <w:sz w:val="32"/>
          <w:szCs w:val="32"/>
        </w:rPr>
        <w:t>试用期满考核合格的</w:t>
      </w:r>
      <w:r>
        <w:rPr>
          <w:rFonts w:ascii="仿宋_GB2312" w:eastAsia="仿宋_GB2312" w:hAnsi="仿宋_GB2312" w:cs="仿宋_GB2312" w:hint="eastAsia"/>
          <w:sz w:val="32"/>
          <w:szCs w:val="32"/>
        </w:rPr>
        <w:t>予以转正</w:t>
      </w:r>
      <w:r>
        <w:rPr>
          <w:rFonts w:ascii="仿宋_GB2312" w:eastAsia="仿宋_GB2312" w:hAnsi="仿宋_GB2312" w:cs="仿宋_GB2312" w:hint="eastAsia"/>
          <w:sz w:val="32"/>
          <w:szCs w:val="32"/>
        </w:rPr>
        <w:t>；不合格的予以解聘。聘用人员待遇按有关规定执行。</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本次招聘人员如与原用人单位存在合同关系的，在规定的时间内，自行与原用人单位解除合同（或事业单位聘用合同）关系，否则由此而产生的全部后果，由本人自行承担。</w:t>
      </w:r>
    </w:p>
    <w:p w:rsidR="00CD2872" w:rsidRDefault="006D7256">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聘用人员实行服务期制度，服务期</w:t>
      </w: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年。</w:t>
      </w:r>
    </w:p>
    <w:p w:rsidR="00CD2872" w:rsidRDefault="006D7256">
      <w:pPr>
        <w:ind w:firstLineChars="200" w:firstLine="640"/>
        <w:rPr>
          <w:rFonts w:ascii="黑体" w:eastAsia="黑体" w:hAnsi="黑体" w:cs="黑体"/>
          <w:sz w:val="32"/>
          <w:szCs w:val="32"/>
        </w:rPr>
      </w:pPr>
      <w:r>
        <w:rPr>
          <w:rFonts w:ascii="黑体" w:eastAsia="黑体" w:hAnsi="黑体" w:cs="黑体" w:hint="eastAsia"/>
          <w:sz w:val="32"/>
          <w:szCs w:val="32"/>
        </w:rPr>
        <w:t>十二、有关事宜</w:t>
      </w:r>
    </w:p>
    <w:p w:rsidR="00CD2872" w:rsidRDefault="006D7256">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在体检环节因孕待检人员，应在产后国家规定的产假结束之日前向招聘单位主管部门提出补检书面申请，逾期未申请视为自动放弃，不再</w:t>
      </w:r>
      <w:r>
        <w:rPr>
          <w:rFonts w:ascii="仿宋_GB2312" w:eastAsia="仿宋_GB2312" w:hAnsi="仿宋_GB2312" w:cs="仿宋_GB2312" w:hint="eastAsia"/>
          <w:sz w:val="32"/>
          <w:szCs w:val="32"/>
        </w:rPr>
        <w:t>递补。</w:t>
      </w:r>
    </w:p>
    <w:p w:rsidR="00CD2872" w:rsidRDefault="006D7256">
      <w:pPr>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除本公告另有说明，或者国家、省另有规定外，信息真实性以报名时的实际情况为准。资格审查贯穿公开招聘的全过程，凡发现报考者不符合报考条件的，即取消考试或聘用资格。</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公开</w:t>
      </w:r>
      <w:r>
        <w:rPr>
          <w:rFonts w:ascii="仿宋_GB2312" w:eastAsia="仿宋_GB2312" w:hAnsi="仿宋_GB2312" w:cs="仿宋_GB2312" w:hint="eastAsia"/>
          <w:sz w:val="32"/>
          <w:szCs w:val="32"/>
        </w:rPr>
        <w:t>招聘工作由巢湖市人力资源和社会保障局具体组织实施，市纪委监委全程监督。如有弄虚作假、徇私舞弊、泄露机密等行为，一经查实，严肃处理，确保招聘工作的公开、公平、公正。</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w:t>
      </w:r>
      <w:r>
        <w:rPr>
          <w:rFonts w:ascii="仿宋_GB2312" w:eastAsia="仿宋_GB2312" w:hAnsi="仿宋_GB2312" w:cs="仿宋_GB2312" w:hint="eastAsia"/>
          <w:sz w:val="32"/>
          <w:szCs w:val="32"/>
        </w:rPr>
        <w:t>公开</w:t>
      </w:r>
      <w:r>
        <w:rPr>
          <w:rFonts w:ascii="仿宋_GB2312" w:eastAsia="仿宋_GB2312" w:hAnsi="仿宋_GB2312" w:cs="仿宋_GB2312" w:hint="eastAsia"/>
          <w:sz w:val="32"/>
          <w:szCs w:val="32"/>
        </w:rPr>
        <w:t>招聘有关笔试考务、资格复审、专业测试、体检考察、</w:t>
      </w:r>
      <w:r>
        <w:rPr>
          <w:rFonts w:ascii="仿宋_GB2312" w:eastAsia="仿宋_GB2312" w:hAnsi="仿宋_GB2312" w:cs="仿宋_GB2312" w:hint="eastAsia"/>
          <w:sz w:val="32"/>
          <w:szCs w:val="32"/>
        </w:rPr>
        <w:t>公示等后续信息，请</w:t>
      </w:r>
      <w:r>
        <w:rPr>
          <w:rFonts w:ascii="仿宋_GB2312" w:eastAsia="仿宋_GB2312" w:hAnsi="仿宋_GB2312" w:cs="仿宋_GB2312" w:hint="eastAsia"/>
          <w:sz w:val="32"/>
          <w:szCs w:val="32"/>
        </w:rPr>
        <w:t>报考人员</w:t>
      </w:r>
      <w:r>
        <w:rPr>
          <w:rFonts w:ascii="仿宋_GB2312" w:eastAsia="仿宋_GB2312" w:hAnsi="仿宋_GB2312" w:cs="仿宋_GB2312" w:hint="eastAsia"/>
          <w:sz w:val="32"/>
          <w:szCs w:val="32"/>
        </w:rPr>
        <w:t>及时登录</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人民政府</w:t>
      </w:r>
      <w:r>
        <w:rPr>
          <w:rFonts w:ascii="仿宋_GB2312" w:eastAsia="仿宋_GB2312" w:hAnsi="仿宋_GB2312" w:cs="仿宋_GB2312" w:hint="eastAsia"/>
          <w:sz w:val="32"/>
          <w:szCs w:val="32"/>
        </w:rPr>
        <w:t>官网招录信息</w:t>
      </w:r>
      <w:r>
        <w:rPr>
          <w:rFonts w:ascii="仿宋_GB2312" w:eastAsia="仿宋_GB2312" w:hAnsi="仿宋_GB2312" w:cs="仿宋_GB2312" w:hint="eastAsia"/>
          <w:sz w:val="32"/>
          <w:szCs w:val="32"/>
        </w:rPr>
        <w:t>栏查阅。</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w:t>
      </w:r>
      <w:r>
        <w:rPr>
          <w:rFonts w:ascii="仿宋_GB2312" w:eastAsia="仿宋_GB2312" w:hAnsi="仿宋_GB2312" w:cs="仿宋_GB2312" w:hint="eastAsia"/>
          <w:sz w:val="32"/>
          <w:szCs w:val="32"/>
        </w:rPr>
        <w:t>0551-821858</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（巢湖市人社局）</w:t>
      </w:r>
      <w:r>
        <w:rPr>
          <w:rFonts w:ascii="仿宋_GB2312" w:eastAsia="仿宋_GB2312" w:hAnsi="仿宋_GB2312" w:cs="仿宋_GB2312" w:hint="eastAsia"/>
          <w:sz w:val="32"/>
          <w:szCs w:val="32"/>
        </w:rPr>
        <w:t xml:space="preserve"> </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监督</w:t>
      </w:r>
      <w:r>
        <w:rPr>
          <w:rFonts w:ascii="仿宋_GB2312" w:eastAsia="仿宋_GB2312" w:hAnsi="仿宋_GB2312" w:cs="仿宋_GB2312" w:hint="eastAsia"/>
          <w:sz w:val="32"/>
          <w:szCs w:val="32"/>
        </w:rPr>
        <w:t>电话</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0551-</w:t>
      </w:r>
      <w:r>
        <w:rPr>
          <w:rFonts w:ascii="仿宋_GB2312" w:eastAsia="仿宋_GB2312" w:hAnsi="仿宋_GB2312" w:cs="仿宋_GB2312" w:hint="eastAsia"/>
          <w:sz w:val="32"/>
          <w:szCs w:val="32"/>
        </w:rPr>
        <w:t>82180023</w:t>
      </w:r>
      <w:r>
        <w:rPr>
          <w:rFonts w:ascii="仿宋_GB2312" w:eastAsia="仿宋_GB2312" w:hAnsi="仿宋_GB2312" w:cs="仿宋_GB2312" w:hint="eastAsia"/>
          <w:sz w:val="32"/>
          <w:szCs w:val="32"/>
        </w:rPr>
        <w:t>（巢湖市纪委监委）</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上述咨询服务和监督举报电话于正常办公时间使用。</w:t>
      </w: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本《公告》由</w:t>
      </w: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人力资源</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社会保障</w:t>
      </w:r>
      <w:r>
        <w:rPr>
          <w:rFonts w:ascii="仿宋_GB2312" w:eastAsia="仿宋_GB2312" w:hAnsi="仿宋_GB2312" w:cs="仿宋_GB2312" w:hint="eastAsia"/>
          <w:sz w:val="32"/>
          <w:szCs w:val="32"/>
        </w:rPr>
        <w:t>局</w:t>
      </w:r>
      <w:r>
        <w:rPr>
          <w:rFonts w:ascii="仿宋_GB2312" w:eastAsia="仿宋_GB2312" w:hAnsi="仿宋_GB2312" w:cs="仿宋_GB2312" w:hint="eastAsia"/>
          <w:sz w:val="32"/>
          <w:szCs w:val="32"/>
        </w:rPr>
        <w:t>负责解释。</w:t>
      </w:r>
    </w:p>
    <w:p w:rsidR="00CD2872" w:rsidRDefault="00CD2872">
      <w:pPr>
        <w:ind w:firstLineChars="200" w:firstLine="640"/>
        <w:rPr>
          <w:rFonts w:ascii="仿宋_GB2312" w:eastAsia="仿宋_GB2312" w:hAnsi="仿宋_GB2312" w:cs="仿宋_GB2312"/>
          <w:sz w:val="32"/>
          <w:szCs w:val="32"/>
        </w:rPr>
      </w:pP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特此公告。</w:t>
      </w:r>
    </w:p>
    <w:p w:rsidR="00CD2872" w:rsidRDefault="00CD2872">
      <w:pPr>
        <w:ind w:firstLineChars="200" w:firstLine="640"/>
        <w:rPr>
          <w:rFonts w:ascii="仿宋_GB2312" w:eastAsia="仿宋_GB2312" w:hAnsi="仿宋_GB2312" w:cs="仿宋_GB2312"/>
          <w:sz w:val="32"/>
          <w:szCs w:val="32"/>
        </w:rPr>
      </w:pPr>
    </w:p>
    <w:p w:rsidR="00CD2872" w:rsidRDefault="006D7256">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年度合肥市巢湖市事业单位公开招聘工作人员岗位表》</w:t>
      </w:r>
    </w:p>
    <w:p w:rsidR="00CD2872" w:rsidRDefault="00CD2872">
      <w:pPr>
        <w:rPr>
          <w:rFonts w:ascii="仿宋_GB2312" w:eastAsia="仿宋_GB2312" w:hAnsi="仿宋_GB2312" w:cs="仿宋_GB2312"/>
          <w:sz w:val="32"/>
          <w:szCs w:val="32"/>
        </w:rPr>
      </w:pPr>
    </w:p>
    <w:p w:rsidR="00CD2872" w:rsidRDefault="00CD2872">
      <w:pPr>
        <w:jc w:val="right"/>
        <w:rPr>
          <w:rFonts w:ascii="仿宋_GB2312" w:eastAsia="仿宋_GB2312" w:hAnsi="仿宋_GB2312" w:cs="仿宋_GB2312"/>
          <w:sz w:val="32"/>
          <w:szCs w:val="32"/>
        </w:rPr>
      </w:pPr>
    </w:p>
    <w:p w:rsidR="00CD2872" w:rsidRDefault="006D7256">
      <w:pPr>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巢湖市</w:t>
      </w:r>
      <w:r>
        <w:rPr>
          <w:rFonts w:ascii="仿宋_GB2312" w:eastAsia="仿宋_GB2312" w:hAnsi="仿宋_GB2312" w:cs="仿宋_GB2312" w:hint="eastAsia"/>
          <w:sz w:val="32"/>
          <w:szCs w:val="32"/>
        </w:rPr>
        <w:t>人力资源和社会保障</w:t>
      </w:r>
      <w:r>
        <w:rPr>
          <w:rFonts w:ascii="仿宋_GB2312" w:eastAsia="仿宋_GB2312" w:hAnsi="仿宋_GB2312" w:cs="仿宋_GB2312" w:hint="eastAsia"/>
          <w:sz w:val="32"/>
          <w:szCs w:val="32"/>
        </w:rPr>
        <w:t>局</w:t>
      </w:r>
    </w:p>
    <w:p w:rsidR="00CD2872" w:rsidRDefault="006D7256">
      <w:pPr>
        <w:ind w:firstLineChars="1600" w:firstLine="5120"/>
        <w:rPr>
          <w:rFonts w:ascii="仿宋_GB2312" w:eastAsia="仿宋_GB2312" w:hAnsi="仿宋_GB2312" w:cs="仿宋_GB2312"/>
          <w:sz w:val="32"/>
          <w:szCs w:val="32"/>
        </w:rPr>
      </w:pP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日</w:t>
      </w:r>
    </w:p>
    <w:sectPr w:rsidR="00CD2872" w:rsidSect="00CD28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256" w:rsidRDefault="006D7256" w:rsidP="00304648">
      <w:r>
        <w:separator/>
      </w:r>
    </w:p>
  </w:endnote>
  <w:endnote w:type="continuationSeparator" w:id="1">
    <w:p w:rsidR="006D7256" w:rsidRDefault="006D7256" w:rsidP="003046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256" w:rsidRDefault="006D7256" w:rsidP="00304648">
      <w:r>
        <w:separator/>
      </w:r>
    </w:p>
  </w:footnote>
  <w:footnote w:type="continuationSeparator" w:id="1">
    <w:p w:rsidR="006D7256" w:rsidRDefault="006D7256" w:rsidP="003046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Y4MTQwZTFiODAyNzEzNWJiMDZmYzBkNjE1ODk2MGQifQ=="/>
  </w:docVars>
  <w:rsids>
    <w:rsidRoot w:val="00CD2872"/>
    <w:rsid w:val="00304648"/>
    <w:rsid w:val="006D7256"/>
    <w:rsid w:val="00CD2872"/>
    <w:rsid w:val="0608332A"/>
    <w:rsid w:val="08D577A3"/>
    <w:rsid w:val="09216B15"/>
    <w:rsid w:val="0A2A097F"/>
    <w:rsid w:val="0A2C4EEA"/>
    <w:rsid w:val="18456E00"/>
    <w:rsid w:val="18BF01F8"/>
    <w:rsid w:val="1B045C3F"/>
    <w:rsid w:val="23765CBE"/>
    <w:rsid w:val="2C860477"/>
    <w:rsid w:val="30D57769"/>
    <w:rsid w:val="33151E01"/>
    <w:rsid w:val="34717ED9"/>
    <w:rsid w:val="34F91B24"/>
    <w:rsid w:val="3A920098"/>
    <w:rsid w:val="41C6689B"/>
    <w:rsid w:val="42B253D9"/>
    <w:rsid w:val="468974CC"/>
    <w:rsid w:val="47617B01"/>
    <w:rsid w:val="4BCD5095"/>
    <w:rsid w:val="4DD64FAE"/>
    <w:rsid w:val="54EB68B5"/>
    <w:rsid w:val="60C72EEA"/>
    <w:rsid w:val="611D0AE5"/>
    <w:rsid w:val="637A149F"/>
    <w:rsid w:val="69EE0882"/>
    <w:rsid w:val="74DA48CB"/>
    <w:rsid w:val="78B026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CD2872"/>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rsid w:val="00CD2872"/>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CD2872"/>
    <w:pPr>
      <w:widowControl/>
      <w:spacing w:beforeAutospacing="1" w:afterAutospacing="1"/>
      <w:jc w:val="left"/>
    </w:pPr>
    <w:rPr>
      <w:rFonts w:ascii="宋体" w:hAnsi="宋体" w:cs="宋体"/>
      <w:kern w:val="0"/>
      <w:sz w:val="24"/>
    </w:rPr>
  </w:style>
  <w:style w:type="character" w:styleId="a4">
    <w:name w:val="Strong"/>
    <w:basedOn w:val="a0"/>
    <w:autoRedefine/>
    <w:qFormat/>
    <w:rsid w:val="00CD2872"/>
    <w:rPr>
      <w:b/>
    </w:rPr>
  </w:style>
  <w:style w:type="character" w:styleId="a5">
    <w:name w:val="Hyperlink"/>
    <w:basedOn w:val="a0"/>
    <w:qFormat/>
    <w:rsid w:val="00CD2872"/>
    <w:rPr>
      <w:color w:val="0000FF"/>
      <w:u w:val="single"/>
    </w:rPr>
  </w:style>
  <w:style w:type="paragraph" w:styleId="a6">
    <w:name w:val="header"/>
    <w:basedOn w:val="a"/>
    <w:link w:val="Char"/>
    <w:rsid w:val="003046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04648"/>
    <w:rPr>
      <w:rFonts w:asciiTheme="minorHAnsi" w:eastAsiaTheme="minorEastAsia" w:hAnsiTheme="minorHAnsi" w:cstheme="minorBidi"/>
      <w:kern w:val="2"/>
      <w:sz w:val="18"/>
      <w:szCs w:val="18"/>
    </w:rPr>
  </w:style>
  <w:style w:type="paragraph" w:styleId="a7">
    <w:name w:val="footer"/>
    <w:basedOn w:val="a"/>
    <w:link w:val="Char0"/>
    <w:rsid w:val="00304648"/>
    <w:pPr>
      <w:tabs>
        <w:tab w:val="center" w:pos="4153"/>
        <w:tab w:val="right" w:pos="8306"/>
      </w:tabs>
      <w:snapToGrid w:val="0"/>
      <w:jc w:val="left"/>
    </w:pPr>
    <w:rPr>
      <w:sz w:val="18"/>
      <w:szCs w:val="18"/>
    </w:rPr>
  </w:style>
  <w:style w:type="character" w:customStyle="1" w:styleId="Char0">
    <w:name w:val="页脚 Char"/>
    <w:basedOn w:val="a0"/>
    <w:link w:val="a7"/>
    <w:rsid w:val="0030464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pta.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879</Words>
  <Characters>5013</Characters>
  <Application>Microsoft Office Word</Application>
  <DocSecurity>0</DocSecurity>
  <Lines>41</Lines>
  <Paragraphs>11</Paragraphs>
  <ScaleCrop>false</ScaleCrop>
  <Company>Microsoft</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2024-09-09T06:30:00Z</cp:lastPrinted>
  <dcterms:created xsi:type="dcterms:W3CDTF">2024-09-05T02:20:00Z</dcterms:created>
  <dcterms:modified xsi:type="dcterms:W3CDTF">2024-09-18T08:19:00Z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9EB26EFD2DB24D93A25EDEDEC0D2F602_12</vt:lpwstr>
  </property>
</Properties>
</file>