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C724E">
      <w:pPr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07218644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广西自由贸易试验区外商投资促进中心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2024年人才招聘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计划表</w:t>
      </w:r>
    </w:p>
    <w:tbl>
      <w:tblPr>
        <w:tblStyle w:val="4"/>
        <w:tblpPr w:leftFromText="180" w:rightFromText="180" w:vertAnchor="text" w:horzAnchor="page" w:tblpX="1310" w:tblpY="218"/>
        <w:tblOverlap w:val="never"/>
        <w:tblW w:w="50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3477"/>
        <w:gridCol w:w="1695"/>
        <w:gridCol w:w="8881"/>
      </w:tblGrid>
      <w:tr w14:paraId="7663E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tblHeader/>
        </w:trPr>
        <w:tc>
          <w:tcPr>
            <w:tcW w:w="35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62009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职位</w:t>
            </w:r>
          </w:p>
          <w:p w14:paraId="6E5DAAD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114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8409C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主要职责</w:t>
            </w:r>
          </w:p>
        </w:tc>
        <w:tc>
          <w:tcPr>
            <w:tcW w:w="56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463C9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招聘</w:t>
            </w:r>
          </w:p>
          <w:p w14:paraId="3F01DB4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人数</w:t>
            </w:r>
          </w:p>
        </w:tc>
        <w:tc>
          <w:tcPr>
            <w:tcW w:w="29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922B5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任职要求</w:t>
            </w:r>
          </w:p>
        </w:tc>
      </w:tr>
      <w:tr w14:paraId="1284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</w:trPr>
        <w:tc>
          <w:tcPr>
            <w:tcW w:w="35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EA762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4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9A77C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6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44F96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9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3476D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451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1" w:hRule="atLeast"/>
          <w:tblHeader/>
        </w:trPr>
        <w:tc>
          <w:tcPr>
            <w:tcW w:w="354" w:type="pct"/>
            <w:tcBorders>
              <w:tl2br w:val="nil"/>
              <w:tr2bl w:val="nil"/>
            </w:tcBorders>
            <w:noWrap w:val="0"/>
            <w:vAlign w:val="center"/>
          </w:tcPr>
          <w:p w14:paraId="28C7224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主任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 w:val="0"/>
            <w:vAlign w:val="center"/>
          </w:tcPr>
          <w:p w14:paraId="51240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1.统筹推进中心全面工作和队伍建设，主要包括组织制定年度工作计划；</w:t>
            </w:r>
          </w:p>
          <w:p w14:paraId="7DBE0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2.组织实施完成年度工作任务；</w:t>
            </w:r>
          </w:p>
          <w:p w14:paraId="207FF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3.组织开展外资招商活动，完成商务厅（自贸办）交办的展会工作任务及其他工作。</w:t>
            </w:r>
          </w:p>
          <w:p w14:paraId="0B5623B5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560" w:type="pct"/>
            <w:tcBorders>
              <w:tl2br w:val="nil"/>
              <w:tr2bl w:val="nil"/>
            </w:tcBorders>
            <w:noWrap w:val="0"/>
            <w:vAlign w:val="center"/>
          </w:tcPr>
          <w:p w14:paraId="08909C1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1人</w:t>
            </w:r>
          </w:p>
        </w:tc>
        <w:tc>
          <w:tcPr>
            <w:tcW w:w="2935" w:type="pct"/>
            <w:tcBorders>
              <w:tl2br w:val="nil"/>
              <w:tr2bl w:val="nil"/>
            </w:tcBorders>
            <w:noWrap w:val="0"/>
            <w:vAlign w:val="center"/>
          </w:tcPr>
          <w:p w14:paraId="368EE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1.具有中华人民共和国国籍，拥护中华人民共和国宪法，具有良好的思想政治素质。具有正确的政治立场、政治态度、理想信念和思想品德。遵纪守法，诚实守信，品行端正，人格健全；</w:t>
            </w:r>
          </w:p>
          <w:p w14:paraId="54E0C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2.年龄40周岁以下（1984年7月1日及以后出生），全日制硕士研究生及以上学历；</w:t>
            </w:r>
          </w:p>
          <w:p w14:paraId="2641C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3.身体健康，符合应聘岗位要求的身体条件；</w:t>
            </w:r>
          </w:p>
          <w:p w14:paraId="5279D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4.熟悉国内外经济形势及产业政策，了解自贸区（港）建设相关政策和广西重点行业状况；</w:t>
            </w:r>
          </w:p>
          <w:p w14:paraId="0EF99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5.有较强的业务拓展、组织策划、商务谈判、沟通协调及团队管理能力，具备较好的外文沟通能力；</w:t>
            </w:r>
          </w:p>
          <w:p w14:paraId="7C2DA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6.有丰富的招商引资工作经验，在国内外有丰富的招商资源；</w:t>
            </w:r>
          </w:p>
          <w:p w14:paraId="72BF4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7.在国内外著名经济类协会、机构或世界500强企业任中层以上负责人5年以上的优先考虑，或者在党政机关、事业单位、国有企业工作5年以上的优先考虑；</w:t>
            </w:r>
          </w:p>
          <w:p w14:paraId="72CBB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8.条件优秀者可适当放宽。</w:t>
            </w:r>
          </w:p>
        </w:tc>
      </w:tr>
      <w:tr w14:paraId="21D9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1" w:hRule="atLeast"/>
          <w:tblHeader/>
        </w:trPr>
        <w:tc>
          <w:tcPr>
            <w:tcW w:w="354" w:type="pct"/>
            <w:tcBorders>
              <w:tl2br w:val="nil"/>
              <w:tr2bl w:val="nil"/>
            </w:tcBorders>
            <w:noWrap w:val="0"/>
            <w:vAlign w:val="center"/>
          </w:tcPr>
          <w:p w14:paraId="64082EF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bidi="ar"/>
              </w:rPr>
              <w:t>招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商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 w:val="0"/>
            <w:vAlign w:val="center"/>
          </w:tcPr>
          <w:p w14:paraId="6EFC6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1.负责南宁、钦州港和崇左片区主导产业梳理，产业全景图制定，土地、厂房等投资要素信息收集，提供政策、法律法规及项目信息的咨询服务，促进项目落地，跟踪做好外资项目进资及统计分析工作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；</w:t>
            </w:r>
          </w:p>
          <w:p w14:paraId="4D7DB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2.多渠道整合资源，建立招商项目库，实施动态管理，推动精准招商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；</w:t>
            </w:r>
          </w:p>
          <w:p w14:paraId="6C4BE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3.制定年度招商引资工作方案，开展精准招商活动，包括参加大型经贸活动、招商推介、项目对接等。</w:t>
            </w:r>
          </w:p>
        </w:tc>
        <w:tc>
          <w:tcPr>
            <w:tcW w:w="560" w:type="pct"/>
            <w:tcBorders>
              <w:tl2br w:val="nil"/>
              <w:tr2bl w:val="nil"/>
            </w:tcBorders>
            <w:noWrap w:val="0"/>
            <w:vAlign w:val="center"/>
          </w:tcPr>
          <w:p w14:paraId="57CF933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1人</w:t>
            </w:r>
          </w:p>
        </w:tc>
        <w:tc>
          <w:tcPr>
            <w:tcW w:w="2935" w:type="pct"/>
            <w:tcBorders>
              <w:tl2br w:val="nil"/>
              <w:tr2bl w:val="nil"/>
            </w:tcBorders>
            <w:noWrap w:val="0"/>
            <w:vAlign w:val="center"/>
          </w:tcPr>
          <w:p w14:paraId="6396F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1.具有中华人民共和国国籍，拥护中华人民共和国宪法，具有良好的思想政治素质。具有正确的政治立场、政治态度、理想信念和思想品德。遵纪守法，诚实守信，品行端正，人格健全；</w:t>
            </w:r>
          </w:p>
          <w:p w14:paraId="3F495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2.年龄35周岁以下（1989年7月1日及以后出生），全日制本科及以上学历，英语及东盟小语种专业优先；</w:t>
            </w:r>
          </w:p>
          <w:p w14:paraId="3B121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3.身体健康，符合应聘岗位要求的身体条件；</w:t>
            </w:r>
          </w:p>
          <w:p w14:paraId="370A7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4.熟悉国内外经济及产业政策，了解自贸区（港）建设相关政策和广西重点行业状况，有一定的招商资源；</w:t>
            </w:r>
          </w:p>
          <w:p w14:paraId="20D4E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5.有3年以上招商引资工作经验，业务拓展能力强团队合作意识强，工作认真扎实；</w:t>
            </w:r>
          </w:p>
          <w:p w14:paraId="562C0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6.条件优秀者可适当放宽。</w:t>
            </w:r>
          </w:p>
        </w:tc>
      </w:tr>
      <w:tr w14:paraId="408B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1" w:hRule="atLeast"/>
          <w:tblHeader/>
        </w:trPr>
        <w:tc>
          <w:tcPr>
            <w:tcW w:w="354" w:type="pct"/>
            <w:tcBorders>
              <w:tl2br w:val="nil"/>
              <w:tr2bl w:val="nil"/>
            </w:tcBorders>
            <w:noWrap w:val="0"/>
            <w:vAlign w:val="center"/>
          </w:tcPr>
          <w:p w14:paraId="3D91492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展会工作人员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 w:val="0"/>
            <w:vAlign w:val="center"/>
          </w:tcPr>
          <w:p w14:paraId="4482B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1.分析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理清展会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项目需求，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独立制定总体方案、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预测项目成本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；</w:t>
            </w:r>
          </w:p>
          <w:p w14:paraId="0731F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2.负责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执行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总体策划、采购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，明确执行标准和要求，按时按质实现项目预定目标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；</w:t>
            </w:r>
          </w:p>
          <w:p w14:paraId="7A7FB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与客户保持联络，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维护客户关系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；</w:t>
            </w:r>
          </w:p>
          <w:p w14:paraId="5D56A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4.负责项目数据信息和文件的汇总、归档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；</w:t>
            </w:r>
          </w:p>
          <w:p w14:paraId="11B50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5.遵守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各项规章制度，完成领导交派工作。</w:t>
            </w:r>
          </w:p>
        </w:tc>
        <w:tc>
          <w:tcPr>
            <w:tcW w:w="560" w:type="pct"/>
            <w:tcBorders>
              <w:tl2br w:val="nil"/>
              <w:tr2bl w:val="nil"/>
            </w:tcBorders>
            <w:noWrap w:val="0"/>
            <w:vAlign w:val="center"/>
          </w:tcPr>
          <w:p w14:paraId="59DDB0FC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1人</w:t>
            </w:r>
          </w:p>
        </w:tc>
        <w:tc>
          <w:tcPr>
            <w:tcW w:w="2935" w:type="pct"/>
            <w:tcBorders>
              <w:tl2br w:val="nil"/>
              <w:tr2bl w:val="nil"/>
            </w:tcBorders>
            <w:noWrap w:val="0"/>
            <w:vAlign w:val="center"/>
          </w:tcPr>
          <w:p w14:paraId="00945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1.具有中华人民共和国国籍，拥护中华人民共和国宪法，具有良好的思想政治素质。具有正确的政治立场、政治态度、理想信念和思想品德。遵纪守法，诚实守信，品行端正，人格健全；</w:t>
            </w:r>
          </w:p>
          <w:p w14:paraId="1E108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2.年龄35周岁以下（1989年7月1日及以后出生），全日制本科及以上学历；</w:t>
            </w:r>
          </w:p>
          <w:p w14:paraId="031C1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3.身体健康，符合应聘岗位要求的身体条件；</w:t>
            </w:r>
          </w:p>
          <w:p w14:paraId="6662D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.具有2年以上大型展会项目、会议活动执行统筹等工作经验；熟悉大型展会流程；熟悉木制特装展位制作搭建工艺；了解会展相应印刷、制作、道具和设备等物料、其常规使用和基本价格，有展览类供应商储备资源；</w:t>
            </w:r>
          </w:p>
          <w:p w14:paraId="774F1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5.具备对项目人力、成本、采购、进度的管理协调能力，具备较强的语言表达和沟通能力、项目冲突解决能力；有较强的团队合作精神和抗压能力，能适应国内外出差；</w:t>
            </w:r>
          </w:p>
          <w:p w14:paraId="33909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6.具有较好的学习、策划能力和文字功底，能撰写活动策划案、总结、合同、招投标文案等材料；能熟练操作计算机及CAD、AI等软件优先；</w:t>
            </w:r>
          </w:p>
          <w:p w14:paraId="248C6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7.条件优秀者可适当放宽。</w:t>
            </w:r>
          </w:p>
        </w:tc>
      </w:tr>
    </w:tbl>
    <w:p w14:paraId="7441F585"/>
    <w:sectPr>
      <w:pgSz w:w="16838" w:h="11906" w:orient="landscape"/>
      <w:pgMar w:top="1406" w:right="1100" w:bottom="140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A91929-8EB8-4139-A392-3F1CB29A61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47A37B3-CE32-4F4B-BCCD-D24A3E8C4F2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A52C02A-E482-405E-9397-17DEF09DC26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21116A54-4A09-454A-AB35-9291E27D59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ZTAzNGRmNDc1MmQ5ZWFmM2FkOGI4NzE0MzdmY2MifQ=="/>
  </w:docVars>
  <w:rsids>
    <w:rsidRoot w:val="61B71F17"/>
    <w:rsid w:val="17DA6B3E"/>
    <w:rsid w:val="182746B0"/>
    <w:rsid w:val="61B7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1387</Words>
  <Characters>1439</Characters>
  <Lines>0</Lines>
  <Paragraphs>0</Paragraphs>
  <TotalTime>0</TotalTime>
  <ScaleCrop>false</ScaleCrop>
  <LinksUpToDate>false</LinksUpToDate>
  <CharactersWithSpaces>1439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2024-07-22T01:06:00Z</dcterms:created>
  <dc:creator>微笑⌒_⌒☆</dc:creator>
  <cp:lastModifiedBy>微笑⌒_⌒☆</cp:lastModifiedBy>
  <dcterms:modified xsi:type="dcterms:W3CDTF">2024-07-22T02:02:01Z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EEA7E0A4AED247B0AFF5FAEB6E10F2EC_11</vt:lpwstr>
  </property>
</Properties>
</file>