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16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tabs>
          <w:tab w:val="left" w:pos="1116"/>
        </w:tabs>
        <w:bidi w:val="0"/>
        <w:jc w:val="center"/>
        <w:rPr>
          <w:rFonts w:hint="eastAsia" w:ascii="方正小标宋简体" w:hAnsi="方正小标宋简体" w:eastAsia="方正小标宋简体" w:cs="方正小标宋简体"/>
          <w:w w:val="95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val="en-US" w:eastAsia="zh-CN"/>
        </w:rPr>
        <w:t xml:space="preserve"> 宁陕县2024年镇村医疗机构编制备案制人员公开招聘报名表</w:t>
      </w:r>
    </w:p>
    <w:tbl>
      <w:tblPr>
        <w:tblStyle w:val="5"/>
        <w:tblW w:w="8884" w:type="dxa"/>
        <w:tblInd w:w="3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270"/>
        <w:gridCol w:w="830"/>
        <w:gridCol w:w="1208"/>
        <w:gridCol w:w="1500"/>
        <w:gridCol w:w="1230"/>
        <w:gridCol w:w="1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出生年月（</w:t>
            </w: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龄）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学历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专业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执业资格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职称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是否服从调剂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身份证号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联系电话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1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个人简历</w:t>
            </w:r>
          </w:p>
        </w:tc>
        <w:tc>
          <w:tcPr>
            <w:tcW w:w="7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3920" w:firstLineChars="140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7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60" w:firstLineChars="20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本人所填信息及提供的相关报名资料均真实有效，因信息不实或提供虚假资料造成的一切后果，本人自愿承担全部责任。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         </w:t>
            </w:r>
          </w:p>
          <w:p>
            <w:pPr>
              <w:ind w:firstLine="2520" w:firstLineChars="900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签名：</w:t>
            </w:r>
          </w:p>
        </w:tc>
      </w:tr>
    </w:tbl>
    <w:p>
      <w:pPr>
        <w:ind w:firstLine="482" w:firstLineChars="200"/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报名提示：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报考人员在选择报考岗位时，每人只能选择一个岗位进行报考，同时选择多个岗位的取消报名资格。</w:t>
      </w:r>
    </w:p>
    <w:sectPr>
      <w:footerReference r:id="rId3" w:type="default"/>
      <w:pgSz w:w="11920" w:h="16850"/>
      <w:pgMar w:top="1520" w:right="1220" w:bottom="1160" w:left="1480" w:header="0" w:footer="96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14823"/>
    <w:rsid w:val="78AB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楷体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2024-06-19T07:52:55Z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